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>
        <w:rPr>
          <w:rFonts w:ascii="Arial" w:hAnsi="Arial" w:cs="Arial"/>
          <w:sz w:val="24"/>
          <w:szCs w:val="24"/>
          <w:lang w:val="sr-Cyrl-CS"/>
        </w:rPr>
        <w:t xml:space="preserve">Основна школа „Херој Пинки“  Бачка Паланка</w:t>
      </w:r>
      <w:r>
        <w:rPr>
          <w:sz w:val="24"/>
          <w:szCs w:val="24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Трг Братства Јединства број 12</w:t>
      </w:r>
      <w:r>
        <w:rPr>
          <w:sz w:val="24"/>
          <w:szCs w:val="24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"http://www.herojpinki.edu.rs"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981"/>
          <w:rFonts w:ascii="Arial" w:hAnsi="Arial" w:cs="Arial"/>
          <w:sz w:val="24"/>
          <w:szCs w:val="24"/>
        </w:rPr>
        <w:t xml:space="preserve">www.herojpinki.edu.rs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sz w:val="24"/>
          <w:szCs w:val="24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Број:</w:t>
      </w:r>
      <w:r>
        <w:rPr>
          <w:rFonts w:ascii="Arial" w:hAnsi="Arial" w:cs="Arial"/>
          <w:sz w:val="24"/>
          <w:szCs w:val="24"/>
          <w:lang w:val="sr-Cyrl-RS"/>
        </w:rPr>
        <w:t xml:space="preserve">62-2</w:t>
      </w:r>
      <w:r>
        <w:rPr>
          <w:sz w:val="24"/>
          <w:szCs w:val="24"/>
          <w:lang w:val="sr-Cyrl-RS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Дана: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9</w:t>
      </w:r>
      <w:r>
        <w:rPr>
          <w:rFonts w:ascii="Arial" w:hAnsi="Arial" w:cs="Arial"/>
          <w:sz w:val="24"/>
          <w:szCs w:val="24"/>
          <w:lang w:val="sr-Cyrl-CS"/>
        </w:rPr>
        <w:t xml:space="preserve">.</w:t>
      </w:r>
      <w:r>
        <w:rPr>
          <w:rFonts w:ascii="Arial" w:hAnsi="Arial" w:cs="Arial"/>
          <w:sz w:val="24"/>
          <w:szCs w:val="24"/>
          <w:lang w:val="sr-Cyrl-RS"/>
        </w:rPr>
        <w:t xml:space="preserve">2</w:t>
      </w:r>
      <w:r>
        <w:rPr>
          <w:rFonts w:ascii="Arial" w:hAnsi="Arial" w:cs="Arial"/>
          <w:sz w:val="24"/>
          <w:szCs w:val="24"/>
          <w:lang w:val="sr-Cyrl-CS"/>
        </w:rPr>
        <w:t xml:space="preserve">.20</w:t>
      </w:r>
      <w:r>
        <w:rPr>
          <w:rFonts w:ascii="Arial" w:hAnsi="Arial" w:cs="Arial"/>
          <w:sz w:val="24"/>
          <w:szCs w:val="24"/>
          <w:lang w:val="sr-Latn-CS"/>
        </w:rPr>
        <w:t xml:space="preserve">2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rFonts w:ascii="Arial" w:hAnsi="Arial" w:cs="Arial"/>
          <w:sz w:val="24"/>
          <w:szCs w:val="24"/>
          <w:lang w:val="sr-Cyrl-CS"/>
        </w:rPr>
        <w:t xml:space="preserve">.</w:t>
      </w:r>
      <w:r>
        <w:rPr>
          <w:rFonts w:ascii="Arial" w:hAnsi="Arial" w:cs="Arial"/>
          <w:sz w:val="24"/>
          <w:szCs w:val="24"/>
          <w:lang w:val="sr-Cyrl-RS"/>
        </w:rPr>
        <w:t xml:space="preserve">год.</w:t>
      </w:r>
      <w:r>
        <w:rPr>
          <w:sz w:val="24"/>
          <w:szCs w:val="24"/>
          <w:lang w:val="sr-Cyrl-RS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Бачка Паланка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</w:t>
      </w:r>
      <w:r>
        <w:rPr>
          <w:sz w:val="24"/>
          <w:szCs w:val="24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</w:r>
      <w:r>
        <w:rPr>
          <w:sz w:val="24"/>
          <w:szCs w:val="24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основу чл. </w:t>
      </w:r>
      <w:r>
        <w:rPr>
          <w:rFonts w:ascii="Arial" w:hAnsi="Arial" w:cs="Arial"/>
          <w:sz w:val="24"/>
          <w:szCs w:val="24"/>
          <w:lang w:val="sr-Latn-CS"/>
        </w:rPr>
        <w:t xml:space="preserve">27</w:t>
      </w:r>
      <w:r>
        <w:rPr>
          <w:rFonts w:ascii="Arial" w:hAnsi="Arial" w:cs="Arial"/>
          <w:sz w:val="24"/>
          <w:szCs w:val="24"/>
          <w:lang w:val="sr-Cyrl-CS"/>
        </w:rPr>
        <w:t xml:space="preserve">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Закона о јавним набавкама</w:t>
      </w:r>
      <w:r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Cyrl-CS"/>
        </w:rPr>
        <w:t xml:space="preserve">„Службени гласник РС“ број </w:t>
      </w:r>
      <w:r>
        <w:rPr>
          <w:rFonts w:ascii="Arial" w:hAnsi="Arial" w:cs="Arial"/>
          <w:sz w:val="24"/>
          <w:szCs w:val="24"/>
          <w:lang w:val="sr-Latn-CS"/>
        </w:rPr>
        <w:t xml:space="preserve">91</w:t>
      </w:r>
      <w:r>
        <w:rPr>
          <w:rFonts w:ascii="Arial" w:hAnsi="Arial" w:cs="Arial"/>
          <w:sz w:val="24"/>
          <w:szCs w:val="24"/>
          <w:lang w:val="sr-Cyrl-CS"/>
        </w:rPr>
        <w:t xml:space="preserve">/201</w:t>
      </w:r>
      <w:r>
        <w:rPr>
          <w:rFonts w:ascii="Arial" w:hAnsi="Arial" w:cs="Arial"/>
          <w:sz w:val="24"/>
          <w:szCs w:val="24"/>
          <w:lang w:val="sr-Latn-CS"/>
        </w:rPr>
        <w:t xml:space="preserve">9</w:t>
      </w:r>
      <w:r>
        <w:rPr>
          <w:rFonts w:ascii="Arial" w:hAnsi="Arial" w:cs="Arial"/>
          <w:sz w:val="24"/>
          <w:szCs w:val="24"/>
          <w:lang w:val="sr-Cyrl-RS"/>
        </w:rPr>
        <w:t xml:space="preserve"> и 92/2023</w:t>
      </w:r>
      <w:r>
        <w:rPr>
          <w:rFonts w:ascii="Arial" w:hAnsi="Arial" w:cs="Arial"/>
          <w:sz w:val="24"/>
          <w:szCs w:val="24"/>
          <w:lang w:val="sr-Latn-CS"/>
        </w:rPr>
        <w:t xml:space="preserve">)</w:t>
      </w:r>
      <w:r>
        <w:rPr>
          <w:rFonts w:ascii="Arial" w:hAnsi="Arial" w:cs="Arial"/>
          <w:sz w:val="24"/>
          <w:szCs w:val="24"/>
          <w:lang w:val="sr-Cyrl-CS"/>
        </w:rPr>
        <w:t xml:space="preserve"> К</w:t>
      </w:r>
      <w:r>
        <w:rPr>
          <w:rFonts w:ascii="Arial" w:hAnsi="Arial" w:cs="Arial"/>
          <w:sz w:val="24"/>
          <w:szCs w:val="24"/>
          <w:lang w:val="sr-Cyrl-CS"/>
        </w:rPr>
        <w:t xml:space="preserve">омисија за јавне набавке</w:t>
      </w:r>
      <w:r>
        <w:rPr>
          <w:rFonts w:ascii="Arial" w:hAnsi="Arial" w:cs="Arial"/>
          <w:sz w:val="24"/>
          <w:szCs w:val="24"/>
          <w:lang w:val="sr-Cyrl-CS"/>
        </w:rPr>
        <w:t xml:space="preserve">, доставља</w:t>
      </w:r>
      <w:r>
        <w:rPr>
          <w:rFonts w:ascii="Arial" w:hAnsi="Arial" w:cs="Arial"/>
          <w:sz w:val="24"/>
          <w:szCs w:val="24"/>
          <w:lang w:val="sr-Cyrl-CS"/>
        </w:rPr>
        <w:t xml:space="preserve">:</w:t>
      </w:r>
      <w:r>
        <w:rPr>
          <w:sz w:val="24"/>
          <w:szCs w:val="24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</w:r>
      <w:r>
        <w:rPr>
          <w:sz w:val="24"/>
          <w:szCs w:val="24"/>
        </w:rPr>
      </w:r>
      <w:r/>
    </w:p>
    <w:p>
      <w:pPr>
        <w:pStyle w:val="971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</w:t>
      </w: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ПОЗИВ ЗА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ПОДНОШЕЊЕ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ПОНУДЕ</w:t>
      </w:r>
      <w:r>
        <w:rPr>
          <w:sz w:val="24"/>
          <w:szCs w:val="24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 xml:space="preserve">Редни број 0</w:t>
      </w:r>
      <w:r>
        <w:rPr>
          <w:rFonts w:ascii="Arial" w:hAnsi="Arial" w:cs="Arial"/>
          <w:sz w:val="24"/>
          <w:szCs w:val="24"/>
          <w:lang w:val="sr-Cyrl-RS"/>
        </w:rPr>
        <w:t xml:space="preserve">2</w:t>
      </w:r>
      <w:r>
        <w:rPr>
          <w:rFonts w:ascii="Arial" w:hAnsi="Arial" w:cs="Arial"/>
          <w:sz w:val="24"/>
          <w:szCs w:val="24"/>
          <w:lang w:val="sr-Cyrl-CS"/>
        </w:rPr>
        <w:t xml:space="preserve">/20</w:t>
      </w:r>
      <w:r>
        <w:rPr>
          <w:rFonts w:ascii="Arial" w:hAnsi="Arial" w:cs="Arial"/>
          <w:sz w:val="24"/>
          <w:szCs w:val="24"/>
          <w:lang w:val="sr-Latn-CS"/>
        </w:rPr>
        <w:t xml:space="preserve">2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sz w:val="24"/>
          <w:szCs w:val="24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</w:r>
      <w:r>
        <w:rPr>
          <w:sz w:val="24"/>
          <w:szCs w:val="24"/>
        </w:rPr>
      </w:r>
      <w:r/>
    </w:p>
    <w:p>
      <w:pPr>
        <w:pStyle w:val="97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</w:t>
      </w:r>
      <w:r>
        <w:rPr>
          <w:sz w:val="24"/>
          <w:szCs w:val="24"/>
        </w:rPr>
      </w:r>
      <w:r/>
    </w:p>
    <w:p>
      <w:pPr>
        <w:pStyle w:val="97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Члан1.</w:t>
      </w:r>
      <w:r>
        <w:rPr>
          <w:sz w:val="24"/>
          <w:szCs w:val="24"/>
        </w:rPr>
      </w:r>
      <w:r/>
    </w:p>
    <w:p>
      <w:pPr>
        <w:pStyle w:val="97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Предмет набавке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на коју се закон не примењује</w:t>
      </w:r>
      <w:r>
        <w:rPr>
          <w:rFonts w:ascii="Arial" w:hAnsi="Arial" w:cs="Arial"/>
          <w:sz w:val="24"/>
          <w:szCs w:val="24"/>
          <w:lang w:val="sr-Cyrl-RS"/>
        </w:rPr>
        <w:t xml:space="preserve"> су добра- </w:t>
      </w:r>
      <w:r>
        <w:rPr>
          <w:rFonts w:ascii="Arial" w:hAnsi="Arial" w:cs="Arial"/>
          <w:sz w:val="24"/>
          <w:szCs w:val="24"/>
          <w:lang w:val="sr-Cyrl-CS"/>
        </w:rPr>
        <w:t xml:space="preserve">хигијенски производ</w:t>
      </w:r>
      <w:r>
        <w:rPr>
          <w:rFonts w:ascii="Arial" w:hAnsi="Arial" w:cs="Arial"/>
          <w:sz w:val="24"/>
          <w:szCs w:val="24"/>
          <w:lang w:val="sr-Cyrl-CS"/>
        </w:rPr>
        <w:t xml:space="preserve"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за потребе</w:t>
      </w:r>
      <w:r>
        <w:rPr>
          <w:rFonts w:ascii="Arial" w:hAnsi="Arial" w:cs="Arial"/>
          <w:sz w:val="24"/>
          <w:szCs w:val="24"/>
          <w:lang w:val="sr-Cyrl-RS"/>
        </w:rPr>
        <w:t xml:space="preserve"> ОШ “Херој Пинки” Бачка Паланка у свему према Позиву за доставу понуда и Спецификацији добара</w:t>
      </w:r>
      <w:r>
        <w:rPr>
          <w:sz w:val="24"/>
          <w:szCs w:val="24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Оквирно покретање набавке: </w:t>
      </w:r>
      <w:r>
        <w:rPr>
          <w:rFonts w:ascii="Arial" w:hAnsi="Arial" w:cs="Arial"/>
          <w:sz w:val="24"/>
          <w:szCs w:val="24"/>
          <w:lang w:val="sr-Latn-RS"/>
        </w:rPr>
        <w:t xml:space="preserve">I</w:t>
      </w:r>
      <w:r>
        <w:rPr>
          <w:rFonts w:ascii="Arial" w:hAnsi="Arial" w:cs="Arial"/>
          <w:sz w:val="24"/>
          <w:szCs w:val="24"/>
          <w:lang w:val="sr-Cyrl-RS"/>
        </w:rPr>
        <w:t xml:space="preserve"> квартал.</w:t>
      </w:r>
      <w:r>
        <w:rPr>
          <w:rFonts w:ascii="Arial" w:hAnsi="Arial" w:cs="Arial"/>
          <w:sz w:val="24"/>
          <w:szCs w:val="24"/>
          <w:lang w:val="sr-Cyrl-CS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CPV:</w:t>
      </w:r>
      <w:r>
        <w:rPr>
          <w:rFonts w:ascii="Arial" w:hAnsi="Arial" w:cs="Arial"/>
          <w:sz w:val="24"/>
          <w:szCs w:val="24"/>
          <w:lang w:val="sr-Cyrl-RS"/>
        </w:rPr>
        <w:t xml:space="preserve">39830000</w:t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u w:val="single"/>
          <w:lang w:val="sr-Cyrl-RS"/>
        </w:rPr>
        <w:t xml:space="preserve">Начин испоруке</w:t>
      </w:r>
      <w:r>
        <w:rPr>
          <w:rFonts w:ascii="Arial" w:hAnsi="Arial" w:cs="Arial"/>
          <w:sz w:val="24"/>
          <w:szCs w:val="24"/>
          <w:lang w:val="sr-Cyrl-RS"/>
        </w:rPr>
        <w:t xml:space="preserve">: Набавка добара вршиће се по потреби, сукцесивно, за период од годину дана од дана потписивања уговора.</w:t>
      </w:r>
      <w:r>
        <w:rPr>
          <w:rFonts w:ascii="Arial" w:hAnsi="Arial" w:cs="Arial"/>
          <w:sz w:val="24"/>
          <w:szCs w:val="24"/>
          <w:lang w:val="sr-Cyrl-CS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  <w:u w:val="single"/>
          <w:lang w:val="sr-Cyrl-RS"/>
        </w:rPr>
        <w:t xml:space="preserve">Начин плаћања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: П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лаћање ће се вршити у року од најкасније 45 од дана пријаве рачуна на ЦРФ у складу са Законом о роковима измирења новчаних обавеза у комерцијалним трансакцијама, након испоруке добара Наручиоцу, испостављања фактуре и документа којим је потврђена испорука.</w:t>
      </w:r>
      <w:r>
        <w:rPr>
          <w:rFonts w:ascii="Arial" w:hAnsi="Arial" w:cs="Arial"/>
          <w:sz w:val="24"/>
          <w:szCs w:val="24"/>
          <w:lang w:val="sr-Cyrl-CS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  <w:u w:val="single"/>
          <w:lang w:val="sr-Cyrl-RS"/>
        </w:rPr>
        <w:t xml:space="preserve">Место испоруке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: Понуђач је у обавези да захтевана добра испоручи </w:t>
      </w:r>
      <w:r>
        <w:rPr>
          <w:rFonts w:ascii="Arial" w:hAnsi="Arial" w:cs="Arial"/>
          <w:sz w:val="24"/>
          <w:szCs w:val="24"/>
          <w:highlight w:val="none"/>
          <w:lang w:val="sr-Latn-RS"/>
        </w:rPr>
        <w:t xml:space="preserve">fco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.</w:t>
      </w:r>
      <w:r>
        <w:rPr>
          <w:rFonts w:ascii="Arial" w:hAnsi="Arial" w:cs="Arial"/>
          <w:sz w:val="24"/>
          <w:szCs w:val="24"/>
          <w:highlight w:val="none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наручилац, Трг братства јединства 12, 21400 Бачка Паланка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 xml:space="preserve">Роба се довози на адресу </w:t>
      </w:r>
      <w:r>
        <w:rPr>
          <w:rFonts w:ascii="Arial" w:hAnsi="Arial" w:cs="Arial"/>
          <w:sz w:val="24"/>
          <w:szCs w:val="24"/>
          <w:lang w:val="sr-Cyrl-RS"/>
        </w:rPr>
        <w:t xml:space="preserve">наручиоца</w:t>
      </w:r>
      <w:r>
        <w:rPr>
          <w:rFonts w:ascii="Arial" w:hAnsi="Arial" w:cs="Arial"/>
          <w:sz w:val="24"/>
          <w:szCs w:val="24"/>
          <w:lang w:val="sr-Cyrl-RS"/>
        </w:rPr>
        <w:t xml:space="preserve">,</w:t>
      </w:r>
      <w:r>
        <w:rPr>
          <w:rFonts w:ascii="Arial" w:hAnsi="Arial" w:cs="Arial"/>
          <w:sz w:val="24"/>
          <w:szCs w:val="24"/>
          <w:lang w:val="sr-Cyrl-CS"/>
        </w:rPr>
        <w:t xml:space="preserve"> што је и услов за учешће у поступку, с обзиром да </w:t>
      </w:r>
      <w:r>
        <w:rPr>
          <w:rFonts w:ascii="Arial" w:hAnsi="Arial" w:cs="Arial"/>
          <w:sz w:val="24"/>
          <w:szCs w:val="24"/>
          <w:lang w:val="sr-Cyrl-RS"/>
        </w:rPr>
        <w:t xml:space="preserve">наручилац</w:t>
      </w:r>
      <w:r>
        <w:rPr>
          <w:rFonts w:ascii="Arial" w:hAnsi="Arial" w:cs="Arial"/>
          <w:sz w:val="24"/>
          <w:szCs w:val="24"/>
          <w:lang w:val="sr-Cyrl-CS"/>
        </w:rPr>
        <w:t xml:space="preserve"> нема сопствено превозно средство и није у могућности да исто обезбеди</w:t>
      </w:r>
      <w:r>
        <w:rPr>
          <w:rFonts w:ascii="Arial" w:hAnsi="Arial" w:cs="Arial"/>
          <w:sz w:val="24"/>
          <w:szCs w:val="24"/>
          <w:highlight w:val="none"/>
          <w:lang w:val="sr-Latn-RS"/>
        </w:rPr>
        <w:t xml:space="preserve"> -</w:t>
      </w:r>
      <w:r>
        <w:rPr>
          <w:rFonts w:ascii="Arial" w:hAnsi="Arial" w:cs="Arial"/>
          <w:sz w:val="24"/>
          <w:szCs w:val="24"/>
          <w:lang w:val="sr-Cyrl-CS"/>
        </w:rPr>
        <w:t xml:space="preserve">ИСПОРУКА ФРАНКО </w:t>
      </w:r>
      <w:r>
        <w:rPr>
          <w:rFonts w:ascii="Arial" w:hAnsi="Arial" w:cs="Arial"/>
          <w:sz w:val="24"/>
          <w:szCs w:val="24"/>
          <w:lang w:val="sr-Cyrl-RS"/>
        </w:rPr>
        <w:t xml:space="preserve">НАРУЧИЛАЦ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.</w:t>
      </w:r>
      <w:r>
        <w:rPr>
          <w:rFonts w:ascii="Arial" w:hAnsi="Arial" w:cs="Arial"/>
          <w:sz w:val="24"/>
          <w:szCs w:val="24"/>
          <w:lang w:val="sr-Cyrl-CS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  <w:u w:val="single"/>
          <w:lang w:val="sr-Cyrl-RS"/>
        </w:rPr>
        <w:t xml:space="preserve">Рок важења понуде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: не може бити краћи од 90 дана од дана отварања понуде.</w:t>
      </w:r>
      <w:r>
        <w:rPr>
          <w:rFonts w:ascii="Arial" w:hAnsi="Arial" w:cs="Arial"/>
          <w:sz w:val="24"/>
          <w:szCs w:val="24"/>
          <w:highlight w:val="none"/>
          <w:lang w:val="sr-Cyrl-CS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  <w:u w:val="single"/>
          <w:lang w:val="sr-Cyrl-RS"/>
        </w:rPr>
        <w:t xml:space="preserve">Рок испоруке добара: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 у року од три дана од дана позива Наручиоца,по потреби, сукцесивно, на период од годину дана од дана потписивања уговора.</w:t>
      </w:r>
      <w:r>
        <w:rPr>
          <w:rFonts w:ascii="Arial" w:hAnsi="Arial" w:cs="Arial"/>
          <w:sz w:val="24"/>
          <w:szCs w:val="24"/>
          <w:highlight w:val="none"/>
          <w:lang w:val="sr-Cyrl-CS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  <w:u w:val="single"/>
          <w:lang w:val="sr-Cyrl-RS"/>
        </w:rPr>
        <w:t xml:space="preserve">Квалитет и гаранција добара</w:t>
      </w:r>
      <w:r>
        <w:rPr>
          <w:rFonts w:ascii="Arial" w:hAnsi="Arial" w:cs="Arial"/>
          <w:sz w:val="24"/>
          <w:szCs w:val="24"/>
          <w:highlight w:val="none"/>
          <w:lang w:val="sr-Cyrl-RS"/>
        </w:rPr>
        <w:t xml:space="preserve">: понуђач гарантује квалитет испоручених добара која морају бити нова и некоришћена, у оригиналном паковању произвођача, на коме је јасно назначен тип, врста и количина добара.</w:t>
      </w:r>
      <w:r>
        <w:rPr>
          <w:rFonts w:ascii="Arial" w:hAnsi="Arial" w:cs="Arial"/>
          <w:sz w:val="24"/>
          <w:szCs w:val="24"/>
          <w:highlight w:val="none"/>
          <w:lang w:val="sr-Cyrl-CS"/>
        </w:rPr>
      </w:r>
      <w:r/>
    </w:p>
    <w:p>
      <w:pPr>
        <w:ind w:firstLine="71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Цену у понуди исказати у динарима, без обрачунатог ПДВ-а.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sz w:val="24"/>
          <w:szCs w:val="24"/>
        </w:rPr>
      </w:r>
      <w:r/>
    </w:p>
    <w:p>
      <w:pPr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Понуђач доставља само једну понуду и исту не може мењати. </w:t>
      </w:r>
      <w:r>
        <w:rPr>
          <w:sz w:val="24"/>
          <w:szCs w:val="24"/>
        </w:rPr>
      </w:r>
      <w:r/>
    </w:p>
    <w:p>
      <w:pPr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Понуда са варијантама није дозвољена.</w:t>
      </w:r>
      <w:r>
        <w:rPr>
          <w:sz w:val="24"/>
          <w:szCs w:val="24"/>
        </w:rPr>
      </w:r>
      <w:r/>
    </w:p>
    <w:p>
      <w:pPr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Уговор ће се доделити економски најповољнијој понуди, која ће се одредити на основу критеријума „ цен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  <w:lang w:val="sr-Cyrl-CS"/>
        </w:rPr>
        <w:t xml:space="preserve">“.</w:t>
      </w:r>
      <w:r>
        <w:rPr>
          <w:sz w:val="24"/>
          <w:szCs w:val="24"/>
        </w:rPr>
      </w:r>
      <w:r/>
    </w:p>
    <w:p>
      <w:pPr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Понуђач је дужан да достави:</w:t>
      </w:r>
      <w:r>
        <w:rPr>
          <w:sz w:val="24"/>
          <w:szCs w:val="24"/>
        </w:rPr>
      </w:r>
      <w:r/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Попуњен и</w:t>
      </w:r>
      <w:r>
        <w:rPr>
          <w:rFonts w:ascii="Arial" w:hAnsi="Arial" w:cs="Arial"/>
          <w:sz w:val="24"/>
          <w:szCs w:val="24"/>
          <w:lang w:val="sr-Cyrl-CS"/>
        </w:rPr>
        <w:t xml:space="preserve"> потписан   Образац број 1. – Образац понуде</w:t>
      </w:r>
      <w:r>
        <w:rPr>
          <w:sz w:val="24"/>
          <w:szCs w:val="24"/>
        </w:rPr>
      </w:r>
      <w:r/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Попуњен и</w:t>
      </w:r>
      <w:r>
        <w:rPr>
          <w:rFonts w:ascii="Arial" w:hAnsi="Arial" w:cs="Arial"/>
          <w:sz w:val="24"/>
          <w:szCs w:val="24"/>
          <w:lang w:val="sr-Cyrl-CS"/>
        </w:rPr>
        <w:t xml:space="preserve"> потписан Образац број 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  <w:lang w:val="sr-Cyrl-CS"/>
        </w:rPr>
        <w:t xml:space="preserve">. – Модел уговора</w:t>
      </w:r>
      <w:r>
        <w:rPr>
          <w:sz w:val="24"/>
          <w:szCs w:val="24"/>
        </w:rPr>
      </w:r>
      <w:r/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Попуњен</w:t>
      </w:r>
      <w:r>
        <w:rPr>
          <w:rFonts w:ascii="Arial" w:hAnsi="Arial" w:cs="Arial"/>
          <w:sz w:val="24"/>
          <w:szCs w:val="24"/>
          <w:lang w:val="sr-Cyrl-CS"/>
        </w:rPr>
        <w:t xml:space="preserve"> и</w:t>
      </w:r>
      <w:r>
        <w:rPr>
          <w:rFonts w:ascii="Arial" w:hAnsi="Arial" w:cs="Arial"/>
          <w:sz w:val="24"/>
          <w:szCs w:val="24"/>
          <w:lang w:val="sr-Cyrl-CS"/>
        </w:rPr>
        <w:t xml:space="preserve"> потписан Образац број 3. – Спецификација добара и Образац структуре цене са упутством како да се попуни</w:t>
      </w:r>
      <w:r>
        <w:rPr>
          <w:sz w:val="24"/>
          <w:szCs w:val="24"/>
        </w:rPr>
      </w:r>
      <w:r/>
    </w:p>
    <w:p>
      <w:pPr>
        <w:ind w:left="1500" w:firstLine="0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71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Понуде се достављају поштом на</w:t>
      </w:r>
      <w:r>
        <w:rPr>
          <w:rFonts w:ascii="Arial" w:hAnsi="Arial" w:cs="Arial"/>
          <w:sz w:val="24"/>
          <w:szCs w:val="24"/>
          <w:lang w:val="sr-Cyrl-CS"/>
        </w:rPr>
        <w:t xml:space="preserve">  адресу: </w:t>
      </w:r>
      <w:r>
        <w:rPr>
          <w:rFonts w:ascii="Arial" w:hAnsi="Arial" w:cs="Arial"/>
          <w:sz w:val="24"/>
          <w:szCs w:val="24"/>
          <w:lang w:val="sr-Cyrl-CS"/>
        </w:rPr>
        <w:t xml:space="preserve"> Основна школа „ Херој Пинки“, Трг братства јединства 12, 21400 Бачка Паланка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(</w:t>
      </w:r>
      <w:r>
        <w:rPr>
          <w:rFonts w:ascii="Arial" w:hAnsi="Arial" w:cs="Arial"/>
          <w:sz w:val="24"/>
          <w:szCs w:val="24"/>
        </w:rPr>
        <w:t xml:space="preserve">потребно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је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коверти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навести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назив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набавке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назнаком</w:t>
      </w:r>
      <w:r>
        <w:rPr>
          <w:rFonts w:ascii="Arial" w:hAnsi="Arial" w:cs="Arial"/>
          <w:sz w:val="24"/>
          <w:szCs w:val="24"/>
        </w:rPr>
        <w:t xml:space="preserve">: НЕ ОТВАРАТИ)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или електронском поштом на адресу: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"mailto:skolaherojpinki@gmail.com"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981"/>
          <w:rFonts w:ascii="Arial" w:hAnsi="Arial" w:cs="Arial"/>
          <w:b/>
          <w:sz w:val="24"/>
          <w:szCs w:val="24"/>
        </w:rPr>
        <w:t xml:space="preserve">skolaherojpinki</w:t>
      </w:r>
      <w:r>
        <w:rPr>
          <w:rStyle w:val="981"/>
          <w:rFonts w:ascii="Arial" w:hAnsi="Arial" w:cs="Arial"/>
          <w:b/>
          <w:sz w:val="24"/>
          <w:szCs w:val="24"/>
          <w:lang w:val="sr-Cyrl-CS"/>
        </w:rPr>
        <w:t xml:space="preserve">@</w:t>
      </w:r>
      <w:r>
        <w:rPr>
          <w:rStyle w:val="981"/>
          <w:rFonts w:ascii="Arial" w:hAnsi="Arial" w:cs="Arial"/>
          <w:b/>
          <w:sz w:val="24"/>
          <w:szCs w:val="24"/>
          <w:lang w:val="en-GB"/>
        </w:rPr>
        <w:t xml:space="preserve">gmail.com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, закључно са </w:t>
      </w:r>
      <w:r>
        <w:rPr>
          <w:rFonts w:ascii="Arial" w:hAnsi="Arial" w:cs="Arial"/>
          <w:sz w:val="24"/>
          <w:szCs w:val="24"/>
          <w:lang w:val="sr-Cyrl-RS"/>
        </w:rPr>
        <w:t xml:space="preserve">20</w:t>
      </w:r>
      <w:r>
        <w:rPr>
          <w:rFonts w:ascii="Arial" w:hAnsi="Arial" w:cs="Arial"/>
          <w:sz w:val="24"/>
          <w:szCs w:val="24"/>
          <w:lang w:val="sr-Cyrl-CS"/>
        </w:rPr>
        <w:t xml:space="preserve">.0</w:t>
      </w:r>
      <w:r>
        <w:rPr>
          <w:rFonts w:ascii="Arial" w:hAnsi="Arial" w:cs="Arial"/>
          <w:sz w:val="24"/>
          <w:szCs w:val="24"/>
          <w:lang w:val="sr-Cyrl-RS"/>
        </w:rPr>
        <w:t xml:space="preserve">2</w:t>
      </w:r>
      <w:r>
        <w:rPr>
          <w:rFonts w:ascii="Arial" w:hAnsi="Arial" w:cs="Arial"/>
          <w:sz w:val="24"/>
          <w:szCs w:val="24"/>
          <w:lang w:val="sr-Cyrl-CS"/>
        </w:rPr>
        <w:t xml:space="preserve">.202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rFonts w:ascii="Arial" w:hAnsi="Arial" w:cs="Arial"/>
          <w:sz w:val="24"/>
          <w:szCs w:val="24"/>
          <w:lang w:val="sr-Cyrl-CS"/>
        </w:rPr>
        <w:t xml:space="preserve">.године.</w:t>
      </w:r>
      <w:r>
        <w:rPr>
          <w:sz w:val="24"/>
          <w:szCs w:val="24"/>
        </w:rPr>
      </w:r>
      <w:r/>
    </w:p>
    <w:p>
      <w:pPr>
        <w:ind w:firstLine="71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Место испоруке тражених узорака је</w:t>
      </w:r>
      <w:r>
        <w:rPr>
          <w:rFonts w:ascii="Arial" w:hAnsi="Arial" w:cs="Arial"/>
          <w:sz w:val="24"/>
          <w:szCs w:val="24"/>
          <w:lang w:val="ru-RU"/>
        </w:rPr>
        <w:t xml:space="preserve"> Fco.</w:t>
      </w:r>
      <w:r>
        <w:rPr>
          <w:rFonts w:ascii="Arial" w:hAnsi="Arial" w:cs="Arial"/>
          <w:sz w:val="24"/>
          <w:szCs w:val="24"/>
          <w:lang w:val="sr-Cyrl-CS"/>
        </w:rPr>
        <w:t xml:space="preserve"> Наручилац – </w:t>
      </w:r>
      <w:r>
        <w:rPr>
          <w:rFonts w:ascii="Arial" w:hAnsi="Arial" w:cs="Arial"/>
          <w:sz w:val="24"/>
          <w:szCs w:val="24"/>
          <w:lang w:val="sr-Cyrl-RS"/>
        </w:rPr>
        <w:t xml:space="preserve">Трг братства јединства 12.</w:t>
      </w:r>
      <w:r>
        <w:rPr>
          <w:sz w:val="24"/>
          <w:szCs w:val="24"/>
        </w:rPr>
      </w:r>
      <w:r/>
    </w:p>
    <w:p>
      <w:pPr>
        <w:ind w:firstLine="71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Благовременим  ће  се  сматрати  све  понуде  које  стигну  на адресу Наручиоца , најкасније до </w:t>
      </w:r>
      <w:r>
        <w:rPr>
          <w:rFonts w:ascii="Arial" w:hAnsi="Arial" w:cs="Arial"/>
          <w:sz w:val="24"/>
          <w:szCs w:val="24"/>
          <w:lang w:val="sr-Cyrl-RS"/>
        </w:rPr>
        <w:t xml:space="preserve">20</w:t>
      </w:r>
      <w:r>
        <w:rPr>
          <w:rFonts w:ascii="Arial" w:hAnsi="Arial" w:cs="Arial"/>
          <w:sz w:val="24"/>
          <w:szCs w:val="24"/>
        </w:rPr>
        <w:t xml:space="preserve">.0</w:t>
      </w:r>
      <w:r>
        <w:rPr>
          <w:rFonts w:ascii="Arial" w:hAnsi="Arial" w:cs="Arial"/>
          <w:sz w:val="24"/>
          <w:szCs w:val="24"/>
          <w:lang w:val="sr-Cyrl-RS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.202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године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</w:t>
      </w:r>
      <w:r>
        <w:rPr>
          <w:rFonts w:ascii="Arial" w:hAnsi="Arial" w:cs="Arial"/>
          <w:sz w:val="24"/>
          <w:szCs w:val="24"/>
          <w:lang w:val="sr-Cyrl-CS"/>
        </w:rPr>
        <w:t xml:space="preserve"> 10</w:t>
      </w:r>
      <w:r>
        <w:rPr>
          <w:rFonts w:ascii="Arial" w:hAnsi="Arial" w:cs="Arial"/>
          <w:sz w:val="24"/>
          <w:szCs w:val="24"/>
          <w:lang w:val="sr-Cyrl-CS"/>
        </w:rPr>
        <w:t xml:space="preserve">,30  часова. </w:t>
      </w:r>
      <w:r>
        <w:rPr>
          <w:sz w:val="24"/>
          <w:szCs w:val="24"/>
        </w:rPr>
      </w:r>
      <w:r/>
    </w:p>
    <w:p>
      <w:pPr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Неблаговремене и непотпуне понуде се неће разматрати.</w:t>
      </w:r>
      <w:r>
        <w:rPr>
          <w:sz w:val="24"/>
          <w:szCs w:val="24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bCs/>
          <w:sz w:val="24"/>
          <w:szCs w:val="24"/>
        </w:rPr>
        <w:t xml:space="preserve">Сва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додатна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обавештења</w:t>
      </w:r>
      <w:r>
        <w:rPr>
          <w:rFonts w:ascii="Arial" w:hAnsi="Arial" w:cs="Arial"/>
          <w:bCs/>
          <w:sz w:val="24"/>
          <w:szCs w:val="24"/>
        </w:rPr>
        <w:t xml:space="preserve"> у </w:t>
      </w:r>
      <w:r>
        <w:rPr>
          <w:rFonts w:ascii="Arial" w:hAnsi="Arial" w:cs="Arial"/>
          <w:bCs/>
          <w:sz w:val="24"/>
          <w:szCs w:val="24"/>
        </w:rPr>
        <w:t xml:space="preserve">вези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са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овим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Позивом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могу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се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добити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путем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електронске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поште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"mailto:skolaherojpinki@gmail.com"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981"/>
          <w:rFonts w:ascii="Arial" w:hAnsi="Arial" w:cs="Arial"/>
          <w:b/>
          <w:sz w:val="24"/>
          <w:szCs w:val="24"/>
        </w:rPr>
        <w:t xml:space="preserve">skolaherojpinki</w:t>
      </w:r>
      <w:r>
        <w:rPr>
          <w:rStyle w:val="981"/>
          <w:rFonts w:ascii="Arial" w:hAnsi="Arial" w:cs="Arial"/>
          <w:b/>
          <w:sz w:val="24"/>
          <w:szCs w:val="24"/>
          <w:lang w:val="sr-Cyrl-CS"/>
        </w:rPr>
        <w:t xml:space="preserve">@</w:t>
      </w:r>
      <w:r>
        <w:rPr>
          <w:rStyle w:val="981"/>
          <w:rFonts w:ascii="Arial" w:hAnsi="Arial" w:cs="Arial"/>
          <w:b/>
          <w:sz w:val="24"/>
          <w:szCs w:val="24"/>
          <w:lang w:val="en-GB"/>
        </w:rPr>
        <w:t xml:space="preserve">gmail.com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, закључно са </w:t>
      </w:r>
      <w:r>
        <w:rPr>
          <w:rFonts w:ascii="Arial" w:hAnsi="Arial" w:cs="Arial"/>
          <w:sz w:val="24"/>
          <w:szCs w:val="24"/>
          <w:lang w:val="sr-Cyrl-RS"/>
        </w:rPr>
        <w:t xml:space="preserve">20</w:t>
      </w:r>
      <w:r>
        <w:rPr>
          <w:rFonts w:ascii="Arial" w:hAnsi="Arial" w:cs="Arial"/>
          <w:sz w:val="24"/>
          <w:szCs w:val="24"/>
          <w:lang w:val="sr-Cyrl-CS"/>
        </w:rPr>
        <w:t xml:space="preserve">.0</w:t>
      </w:r>
      <w:r>
        <w:rPr>
          <w:rFonts w:ascii="Arial" w:hAnsi="Arial" w:cs="Arial"/>
          <w:sz w:val="24"/>
          <w:szCs w:val="24"/>
          <w:lang w:val="sr-Cyrl-RS"/>
        </w:rPr>
        <w:t xml:space="preserve">2</w:t>
      </w:r>
      <w:r>
        <w:rPr>
          <w:rFonts w:ascii="Arial" w:hAnsi="Arial" w:cs="Arial"/>
          <w:sz w:val="24"/>
          <w:szCs w:val="24"/>
          <w:lang w:val="sr-Cyrl-CS"/>
        </w:rPr>
        <w:t xml:space="preserve">.202</w:t>
      </w:r>
      <w:r>
        <w:rPr>
          <w:rFonts w:ascii="Arial" w:hAnsi="Arial" w:cs="Arial"/>
          <w:sz w:val="24"/>
          <w:szCs w:val="24"/>
          <w:lang w:val="sr-Cyrl-RS"/>
        </w:rPr>
        <w:t xml:space="preserve">4</w:t>
      </w:r>
      <w:r>
        <w:rPr>
          <w:rFonts w:ascii="Arial" w:hAnsi="Arial" w:cs="Arial"/>
          <w:sz w:val="24"/>
          <w:szCs w:val="24"/>
          <w:lang w:val="sr-Cyrl-CS"/>
        </w:rPr>
        <w:t xml:space="preserve">.године.</w:t>
      </w:r>
      <w:r>
        <w:rPr>
          <w:sz w:val="24"/>
          <w:szCs w:val="24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none"/>
        </w:rPr>
      </w:r>
      <w:r>
        <w:rPr>
          <w:rFonts w:ascii="Arial" w:hAnsi="Arial" w:cs="Arial"/>
          <w:bCs/>
          <w:sz w:val="24"/>
          <w:szCs w:val="24"/>
          <w:highlight w:val="none"/>
        </w:rPr>
      </w:r>
      <w:r/>
    </w:p>
    <w:p>
      <w:pPr>
        <w:ind w:firstLine="720"/>
        <w:jc w:val="both"/>
        <w:rPr>
          <w:rFonts w:ascii="Arial" w:hAnsi="Arial" w:eastAsia="TimesNewRomanPSMT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С` поштовањем!</w:t>
      </w:r>
      <w:r>
        <w:rPr>
          <w:sz w:val="24"/>
          <w:szCs w:val="24"/>
        </w:rPr>
      </w:r>
      <w:r/>
    </w:p>
    <w:p>
      <w:pPr>
        <w:pStyle w:val="971"/>
        <w:ind w:right="6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Arial" w:hAnsi="Arial" w:cs="Arial"/>
          <w:bCs/>
          <w:i/>
          <w:sz w:val="24"/>
          <w:szCs w:val="24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sz w:val="24"/>
          <w:szCs w:val="24"/>
          <w:highlight w:val="none"/>
        </w:rPr>
      </w:pP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sz w:val="24"/>
          <w:szCs w:val="24"/>
          <w:highlight w:val="none"/>
        </w:rPr>
      </w:pP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sz w:val="24"/>
          <w:szCs w:val="24"/>
          <w:highlight w:val="none"/>
        </w:rPr>
      </w:pP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>
        <w:rPr>
          <w:rFonts w:ascii="Arial" w:hAnsi="Arial" w:cs="Arial"/>
          <w:bCs/>
          <w:i/>
          <w:sz w:val="24"/>
          <w:szCs w:val="24"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center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i/>
          <w:highlight w:val="none"/>
          <w:lang w:val="ru-RU"/>
        </w:rPr>
      </w:r>
      <w:r>
        <w:rPr>
          <w:rFonts w:ascii="Arial" w:hAnsi="Arial" w:cs="Arial"/>
          <w:bCs/>
          <w:i/>
          <w:highlight w:val="none"/>
          <w:lang w:val="ru-RU"/>
        </w:rPr>
      </w:r>
      <w:r/>
    </w:p>
    <w:p>
      <w:pPr>
        <w:ind w:right="63"/>
        <w:jc w:val="left"/>
        <w:rPr>
          <w:rFonts w:ascii="Arial" w:hAnsi="Arial" w:cs="Arial"/>
          <w:bCs/>
          <w:i/>
          <w:highlight w:val="none"/>
          <w:lang w:val="ru-RU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Cs/>
          <w:lang w:val="ru-RU"/>
        </w:rPr>
        <w:t xml:space="preserve">                </w:t>
      </w:r>
      <w:r>
        <w:rPr>
          <w:rFonts w:ascii="Arial" w:hAnsi="Arial" w:cs="Arial"/>
          <w:bCs/>
          <w:i/>
          <w:lang w:val="ru-RU"/>
        </w:rPr>
        <w:t xml:space="preserve">Образац бр.1</w:t>
      </w:r>
      <w:r/>
    </w:p>
    <w:p>
      <w:pPr>
        <w:pStyle w:val="971"/>
        <w:ind w:right="63"/>
        <w:jc w:val="left"/>
        <w:rPr>
          <w:rFonts w:ascii="Arial" w:hAnsi="Arial" w:cs="Arial"/>
          <w:b/>
          <w:bCs/>
          <w:sz w:val="40"/>
          <w:szCs w:val="40"/>
          <w:lang w:val="ru-RU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</w:r>
      <w:r/>
    </w:p>
    <w:p>
      <w:pPr>
        <w:pStyle w:val="971"/>
        <w:ind w:right="6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ОБРАЗАЦ ПОНУДЕ</w:t>
      </w:r>
      <w:r/>
    </w:p>
    <w:p>
      <w:pPr>
        <w:pStyle w:val="971"/>
        <w:ind w:right="63"/>
        <w:jc w:val="left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</w:r>
      <w:r/>
    </w:p>
    <w:p>
      <w:pPr>
        <w:pStyle w:val="971"/>
        <w:ind w:right="63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Понуда број___________ од________ за јавну набавку добара-</w:t>
      </w:r>
      <w:r>
        <w:rPr>
          <w:rFonts w:ascii="Arial" w:hAnsi="Arial" w:cs="Arial"/>
          <w:sz w:val="22"/>
          <w:szCs w:val="22"/>
          <w:lang w:val="sr-Cyrl-CS"/>
        </w:rPr>
        <w:t xml:space="preserve">хигијенски производ</w:t>
      </w:r>
      <w:r>
        <w:rPr>
          <w:rFonts w:ascii="Arial" w:hAnsi="Arial" w:cs="Arial"/>
          <w:sz w:val="22"/>
          <w:szCs w:val="22"/>
          <w:lang w:val="sr-Cyrl-CS"/>
        </w:rPr>
        <w:t xml:space="preserve">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за потребе</w:t>
      </w:r>
      <w:r>
        <w:rPr>
          <w:rFonts w:ascii="Arial" w:hAnsi="Arial" w:cs="Arial"/>
          <w:sz w:val="22"/>
          <w:szCs w:val="22"/>
          <w:lang w:val="sr-Cyrl-RS"/>
        </w:rPr>
        <w:t xml:space="preserve"> ОШ “ Херој Пинки”</w:t>
      </w:r>
      <w:r>
        <w:rPr>
          <w:rFonts w:ascii="Arial" w:hAnsi="Arial" w:cs="Arial"/>
          <w:sz w:val="22"/>
          <w:szCs w:val="22"/>
          <w:lang w:val="sr-Cyrl-CS"/>
        </w:rPr>
        <w:t xml:space="preserve">  Бачка Паланка, број ЈН 0</w:t>
      </w:r>
      <w:r>
        <w:rPr>
          <w:rFonts w:ascii="Arial" w:hAnsi="Arial" w:cs="Arial"/>
          <w:sz w:val="22"/>
          <w:szCs w:val="22"/>
          <w:lang w:val="sr-Cyrl-RS"/>
        </w:rPr>
        <w:t xml:space="preserve">2</w:t>
      </w:r>
      <w:r>
        <w:rPr>
          <w:rFonts w:ascii="Arial" w:hAnsi="Arial" w:cs="Arial"/>
          <w:sz w:val="22"/>
          <w:szCs w:val="22"/>
          <w:lang w:val="sr-Cyrl-CS"/>
        </w:rPr>
        <w:t xml:space="preserve">/20</w:t>
      </w:r>
      <w:r>
        <w:rPr>
          <w:rFonts w:ascii="Arial" w:hAnsi="Arial" w:cs="Arial"/>
          <w:sz w:val="22"/>
          <w:szCs w:val="22"/>
          <w:lang w:val="sr-Cyrl-CS"/>
        </w:rPr>
        <w:t xml:space="preserve">2</w:t>
      </w:r>
      <w:r>
        <w:rPr>
          <w:rFonts w:ascii="Arial" w:hAnsi="Arial" w:cs="Arial"/>
          <w:sz w:val="22"/>
          <w:szCs w:val="22"/>
          <w:lang w:val="sr-Cyrl-RS"/>
        </w:rPr>
        <w:t xml:space="preserve">4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bCs/>
          <w:sz w:val="22"/>
          <w:szCs w:val="22"/>
          <w:lang w:val="ru-RU"/>
        </w:rPr>
      </w:r>
      <w:r/>
    </w:p>
    <w:p>
      <w:pPr>
        <w:pStyle w:val="971"/>
        <w:ind w:right="63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</w:r>
      <w:r/>
    </w:p>
    <w:p>
      <w:pPr>
        <w:pStyle w:val="971"/>
        <w:ind w:right="63"/>
        <w:rPr>
          <w:rFonts w:ascii="Arial" w:hAnsi="Arial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1) ОПШТИ ПОДАЦИ О ПОНУЂАЧУ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78"/>
        <w:gridCol w:w="4680"/>
      </w:tblGrid>
      <w:tr>
        <w:trPr>
          <w:trHeight w:val="786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971"/>
              <w:ind w:right="63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Назив понуђача</w:t>
            </w:r>
            <w:r>
              <w:rPr>
                <w:rFonts w:ascii="Arial" w:hAnsi="Arial" w:cs="Arial"/>
                <w:bCs/>
                <w:lang w:val="sr-Cyrl-CS"/>
              </w:rPr>
              <w:t xml:space="preserve">: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</w:tr>
      <w:tr>
        <w:trPr>
          <w:trHeight w:val="624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Адреса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: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>
          <w:trHeight w:val="606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Матични број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: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>
          <w:trHeight w:val="550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Порески идентификациони број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 ( ПИБ):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>
          <w:trHeight w:val="550"/>
        </w:trPr>
        <w:tc>
          <w:tcPr>
            <w:tcW w:w="397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bCs/>
                <w:i/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RS"/>
              </w:rPr>
              <w:t xml:space="preserve">Име особе за контакт</w:t>
            </w:r>
            <w:r>
              <w:rPr>
                <w:rFonts w:ascii="Arial" w:hAnsi="Arial" w:cs="Arial"/>
                <w:bCs/>
                <w:i/>
                <w:lang w:val="sr-Cyrl-CS"/>
              </w:rPr>
            </w:r>
            <w:r/>
          </w:p>
        </w:tc>
        <w:tc>
          <w:tcPr>
            <w:tcW w:w="4680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>
          <w:trHeight w:val="561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bCs/>
                <w:i/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Електронска адреса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</w:r>
            <w:r/>
          </w:p>
          <w:p>
            <w:pPr>
              <w:pStyle w:val="971"/>
              <w:rPr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(</w:t>
            </w:r>
            <w:r>
              <w:rPr>
                <w:rFonts w:ascii="Arial" w:hAnsi="Arial" w:cs="Arial"/>
                <w:bCs/>
                <w:i/>
              </w:rPr>
              <w:t xml:space="preserve">e-mail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):</w:t>
            </w:r>
            <w:r>
              <w:rPr>
                <w:lang w:val="sr-Cyrl-CS"/>
              </w:rPr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</w:r>
            <w:r/>
          </w:p>
        </w:tc>
      </w:tr>
      <w:tr>
        <w:trPr>
          <w:trHeight w:val="561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bCs/>
                <w:i/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Телефон: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</w:r>
            <w:r/>
          </w:p>
        </w:tc>
      </w:tr>
      <w:tr>
        <w:trPr>
          <w:trHeight w:val="561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bCs/>
                <w:i/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Телефакс: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</w:r>
            <w:r/>
          </w:p>
        </w:tc>
      </w:tr>
      <w:tr>
        <w:trPr>
          <w:trHeight w:val="838"/>
        </w:trPr>
        <w:tc>
          <w:tcPr>
            <w:tcW w:w="3978" w:type="dxa"/>
            <w:vAlign w:val="top"/>
            <w:textDirection w:val="lrTb"/>
            <w:noWrap w:val="false"/>
          </w:tcPr>
          <w:p>
            <w:pPr>
              <w:pStyle w:val="971"/>
            </w:pPr>
            <w:r>
              <w:rPr>
                <w:rFonts w:ascii="Arial" w:hAnsi="Arial" w:cs="Arial"/>
                <w:bCs/>
                <w:i/>
                <w:lang w:val="sr-Cyrl-CS"/>
              </w:rPr>
              <w:t xml:space="preserve">Број рачуна 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понуђача</w:t>
            </w:r>
            <w:r>
              <w:rPr>
                <w:rFonts w:ascii="Arial" w:hAnsi="Arial" w:cs="Arial"/>
                <w:bCs/>
                <w:i/>
                <w:lang w:val="sr-Cyrl-CS"/>
              </w:rPr>
              <w:t xml:space="preserve"> и назив банке</w:t>
            </w:r>
            <w:r/>
          </w:p>
        </w:tc>
        <w:tc>
          <w:tcPr>
            <w:tcW w:w="4680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>
          <w:trHeight w:val="838"/>
        </w:trPr>
        <w:tc>
          <w:tcPr>
            <w:tcW w:w="3978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bCs/>
                <w:i/>
                <w:lang w:val="sr-Cyrl-CS"/>
              </w:rPr>
            </w:pPr>
            <w:r>
              <w:rPr>
                <w:rFonts w:ascii="Arial" w:hAnsi="Arial" w:cs="Arial"/>
                <w:bCs/>
                <w:i/>
                <w:lang w:val="sr-Cyrl-RS"/>
              </w:rPr>
              <w:t xml:space="preserve">Лице овлашћено за потписивање уговора</w:t>
            </w:r>
            <w:r>
              <w:rPr>
                <w:rFonts w:ascii="Arial" w:hAnsi="Arial" w:cs="Arial"/>
                <w:bCs/>
                <w:i/>
                <w:lang w:val="sr-Cyrl-CS"/>
              </w:rPr>
            </w:r>
            <w:r/>
          </w:p>
        </w:tc>
        <w:tc>
          <w:tcPr>
            <w:tcW w:w="4680" w:type="dxa"/>
            <w:vAlign w:val="top"/>
            <w:vMerge w:val="restart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</w:tbl>
    <w:p>
      <w:pPr>
        <w:pStyle w:val="971"/>
        <w:ind w:right="63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</w:r>
      <w:r/>
    </w:p>
    <w:p>
      <w:r>
        <w:rPr>
          <w:rFonts w:ascii="Arial" w:hAnsi="Arial" w:eastAsia="TimesNewRomanPSMT" w:cs="Arial"/>
          <w:b/>
          <w:bCs/>
          <w:i/>
          <w:iCs/>
          <w:sz w:val="22"/>
          <w:szCs w:val="22"/>
        </w:rPr>
        <w:t xml:space="preserve">2) ПОНУДУ ПОДНОСИ: </w:t>
      </w:r>
      <w:r>
        <w:rPr>
          <w:rFonts w:ascii="Arial" w:hAnsi="Arial" w:cs="Arial"/>
          <w:sz w:val="22"/>
          <w:szCs w:val="22"/>
        </w:rPr>
      </w:r>
      <w:r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eastAsia="TimesNewRomanPSMT" w:cs="Arial"/>
              </w:rPr>
            </w:pPr>
            <w:r>
              <w:rPr>
                <w:rFonts w:ascii="Arial" w:hAnsi="Arial" w:eastAsia="TimesNewRomanPSMT" w:cs="Arial"/>
                <w:b/>
                <w:bCs/>
                <w:sz w:val="22"/>
                <w:szCs w:val="22"/>
              </w:rPr>
              <w:t xml:space="preserve">А) САМОСТАЛНО </w:t>
            </w:r>
            <w:r>
              <w:rPr>
                <w:rFonts w:ascii="Arial" w:hAnsi="Arial" w:eastAsia="TimesNewRomanPSMT" w:cs="Arial"/>
                <w:b/>
                <w:bCs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TimesNewRomanPSMT" w:cs="Arial"/>
                <w:b/>
                <w:bCs/>
              </w:rPr>
            </w:r>
            <w:r>
              <w:rPr>
                <w:rFonts w:ascii="Arial" w:hAnsi="Arial" w:eastAsia="TimesNewRomanPSMT" w:cs="Arial"/>
                <w:b/>
                <w:bCs/>
              </w:rPr>
            </w:r>
            <w:r/>
          </w:p>
          <w:p>
            <w:pPr>
              <w:jc w:val="center"/>
              <w:rPr>
                <w:rFonts w:ascii="Arial" w:hAnsi="Arial" w:eastAsia="TimesNewRomanPSMT" w:cs="Arial"/>
              </w:rPr>
            </w:pPr>
            <w:r>
              <w:rPr>
                <w:rFonts w:ascii="Arial" w:hAnsi="Arial" w:eastAsia="TimesNewRomanPSMT" w:cs="Arial"/>
                <w:b/>
                <w:bCs/>
                <w:sz w:val="22"/>
                <w:szCs w:val="22"/>
              </w:rPr>
              <w:t xml:space="preserve">Б) СА ПОДИЗВОЂАЧЕМ</w:t>
            </w:r>
            <w:r>
              <w:rPr>
                <w:rFonts w:ascii="Arial" w:hAnsi="Arial" w:eastAsia="TimesNewRomanPSMT" w:cs="Arial"/>
                <w:b/>
                <w:bCs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TimesNewRomanPSMT" w:cs="Arial"/>
                <w:b/>
                <w:bCs/>
              </w:rPr>
            </w:r>
            <w:r>
              <w:rPr>
                <w:rFonts w:ascii="Arial" w:hAnsi="Arial" w:eastAsia="TimesNewRomanPSMT" w:cs="Arial"/>
                <w:b/>
                <w:bCs/>
              </w:rPr>
            </w:r>
            <w:r/>
          </w:p>
          <w:p>
            <w:pPr>
              <w:jc w:val="center"/>
              <w:rPr>
                <w:rFonts w:ascii="Arial" w:hAnsi="Arial" w:eastAsia="TimesNewRomanPSMT" w:cs="Arial"/>
                <w:bCs/>
              </w:rPr>
            </w:pPr>
            <w:r>
              <w:rPr>
                <w:rFonts w:ascii="Arial" w:hAnsi="Arial" w:eastAsia="TimesNewRomanPSMT" w:cs="Arial"/>
                <w:b/>
                <w:bCs/>
                <w:sz w:val="22"/>
                <w:szCs w:val="22"/>
              </w:rPr>
              <w:t xml:space="preserve">В) КАО ЗАЈЕДНИЧКУ ПОНУДУ</w:t>
            </w:r>
            <w:r>
              <w:rPr>
                <w:rFonts w:ascii="Arial" w:hAnsi="Arial" w:cs="Arial"/>
                <w:b/>
                <w:i/>
                <w:iCs/>
                <w:lang w:val="ru-RU"/>
              </w:rPr>
            </w:r>
            <w:r/>
          </w:p>
        </w:tc>
      </w:tr>
    </w:tbl>
    <w:p>
      <w:pPr>
        <w:ind w:left="720"/>
        <w:jc w:val="both"/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815"/>
        <w:numPr>
          <w:ilvl w:val="0"/>
          <w:numId w:val="5"/>
        </w:numPr>
        <w:ind w:left="1170" w:hanging="30"/>
        <w:jc w:val="both"/>
        <w:tabs>
          <w:tab w:val="num" w:pos="1170" w:leader="none"/>
          <w:tab w:val="clear" w:pos="1500" w:leader="none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i/>
          <w:lang w:val="sr-Cyrl-CS"/>
        </w:rPr>
        <w:t xml:space="preserve">Заокружити начин подношења понуде</w:t>
      </w:r>
      <w:r>
        <w:rPr>
          <w:rFonts w:ascii="Arial" w:hAnsi="Arial" w:cs="Arial"/>
          <w:lang w:val="sr-Cyrl-CS"/>
        </w:rPr>
      </w:r>
      <w:r/>
    </w:p>
    <w:p>
      <w:pPr>
        <w:ind w:left="720"/>
        <w:jc w:val="both"/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jc w:val="both"/>
      </w:pPr>
      <w:r>
        <w:rPr>
          <w:rFonts w:ascii="Arial" w:hAnsi="Arial" w:eastAsia="TimesNewRomanPSMT" w:cs="Arial"/>
          <w:b/>
          <w:bCs/>
          <w:sz w:val="22"/>
          <w:szCs w:val="22"/>
        </w:rPr>
        <w:t xml:space="preserve">3) ОПИС ПРЕДМЕТА НАБАВКЕ: </w:t>
      </w:r>
      <w:r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добара-</w:t>
      </w:r>
      <w:r>
        <w:rPr>
          <w:rFonts w:ascii="Arial" w:hAnsi="Arial" w:cs="Arial"/>
          <w:sz w:val="22"/>
          <w:szCs w:val="22"/>
          <w:lang w:val="sr-Cyrl-CS"/>
        </w:rPr>
        <w:t xml:space="preserve">хигијенски производ</w:t>
      </w:r>
      <w:r>
        <w:rPr>
          <w:rFonts w:ascii="Arial" w:hAnsi="Arial" w:cs="Arial"/>
          <w:sz w:val="22"/>
          <w:szCs w:val="22"/>
          <w:lang w:val="sr-Cyrl-CS"/>
        </w:rPr>
        <w:t xml:space="preserve">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за потребе</w:t>
      </w:r>
      <w:r>
        <w:rPr>
          <w:rFonts w:ascii="Arial" w:hAnsi="Arial" w:cs="Arial"/>
          <w:sz w:val="22"/>
          <w:szCs w:val="22"/>
          <w:lang w:val="sr-Cyrl-RS"/>
        </w:rPr>
        <w:t xml:space="preserve"> ОШ “ Херој Пинки”</w:t>
      </w:r>
      <w:r>
        <w:rPr>
          <w:rFonts w:ascii="Arial" w:hAnsi="Arial" w:cs="Arial"/>
          <w:sz w:val="22"/>
          <w:szCs w:val="22"/>
          <w:lang w:val="sr-Cyrl-CS"/>
        </w:rPr>
        <w:t xml:space="preserve">  Бачка Паланка, број ЈН 0</w:t>
      </w:r>
      <w:r>
        <w:rPr>
          <w:rFonts w:ascii="Arial" w:hAnsi="Arial" w:cs="Arial"/>
          <w:sz w:val="22"/>
          <w:szCs w:val="22"/>
          <w:lang w:val="sr-Cyrl-RS"/>
        </w:rPr>
        <w:t xml:space="preserve">2</w:t>
      </w:r>
      <w:r>
        <w:rPr>
          <w:rFonts w:ascii="Arial" w:hAnsi="Arial" w:cs="Arial"/>
          <w:sz w:val="22"/>
          <w:szCs w:val="22"/>
          <w:lang w:val="sr-Cyrl-CS"/>
        </w:rPr>
        <w:t xml:space="preserve">/20</w:t>
      </w:r>
      <w:r>
        <w:rPr>
          <w:rFonts w:ascii="Arial" w:hAnsi="Arial" w:cs="Arial"/>
          <w:sz w:val="22"/>
          <w:szCs w:val="22"/>
          <w:lang w:val="sr-Cyrl-CS"/>
        </w:rPr>
        <w:t xml:space="preserve">2</w:t>
      </w:r>
      <w:r>
        <w:rPr>
          <w:rFonts w:ascii="Arial" w:hAnsi="Arial" w:cs="Arial"/>
          <w:sz w:val="22"/>
          <w:szCs w:val="22"/>
          <w:lang w:val="sr-Cyrl-RS"/>
        </w:rPr>
        <w:t xml:space="preserve">4</w:t>
      </w:r>
      <w:r>
        <w:rPr>
          <w:rFonts w:ascii="Arial" w:hAnsi="Arial" w:cs="Arial"/>
          <w:sz w:val="22"/>
          <w:szCs w:val="22"/>
          <w:lang w:val="sr-Cyrl-RS"/>
        </w:rPr>
        <w:t xml:space="preserve">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left="284"/>
        <w:jc w:val="both"/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left="720"/>
        <w:jc w:val="both"/>
      </w:pPr>
      <w:r>
        <w:rPr>
          <w:rFonts w:ascii="Arial" w:hAnsi="Arial" w:cs="Arial"/>
          <w:bCs/>
          <w:sz w:val="22"/>
          <w:szCs w:val="22"/>
          <w:lang w:val="sr-Cyrl-CS"/>
        </w:rPr>
      </w:r>
      <w:r>
        <w:rPr>
          <w:rFonts w:ascii="Arial" w:hAnsi="Arial" w:cs="Arial"/>
          <w:bCs/>
          <w:sz w:val="22"/>
          <w:szCs w:val="22"/>
          <w:lang w:val="sr-Cyrl-CS"/>
        </w:rPr>
      </w:r>
      <w:r/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3774"/>
        <w:gridCol w:w="4851"/>
      </w:tblGrid>
      <w:tr>
        <w:trPr>
          <w:trHeight w:val="86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</w: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</w:r>
            <w:r/>
          </w:p>
          <w:p>
            <w:pPr>
              <w:jc w:val="center"/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Понуђена цена </w:t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  <w:p>
            <w:pPr>
              <w:jc w:val="center"/>
              <w:rPr>
                <w:rFonts w:ascii="Arial" w:hAnsi="Arial" w:eastAsia="TimesNewRomanPSMT" w:cs="Arial"/>
                <w:sz w:val="22"/>
                <w:szCs w:val="22"/>
                <w:lang w:val="ru-RU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без ПДВ-а</w:t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  <w:p>
            <w:pPr>
              <w:jc w:val="both"/>
              <w:rPr>
                <w:rFonts w:ascii="Arial" w:hAnsi="Arial" w:eastAsia="TimesNewRomanPSMT" w:cs="Arial"/>
                <w:lang w:val="ru-RU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</w:tc>
      </w:tr>
      <w:tr>
        <w:trPr>
          <w:trHeight w:val="75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</w: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</w:r>
            <w:r/>
          </w:p>
          <w:p>
            <w:pPr>
              <w:jc w:val="center"/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Понуђена цена </w:t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  <w:p>
            <w:pPr>
              <w:jc w:val="center"/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са ПДВ-ом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</w:r>
            <w:r/>
          </w:p>
          <w:p>
            <w:pPr>
              <w:jc w:val="center"/>
              <w:rPr>
                <w:rFonts w:ascii="Arial" w:hAnsi="Arial" w:eastAsia="TimesNewRomanPSMT" w:cs="Arial"/>
                <w:sz w:val="22"/>
                <w:szCs w:val="22"/>
                <w:lang w:val="ru-RU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jc w:val="both"/>
              <w:rPr>
                <w:rFonts w:ascii="Arial" w:hAnsi="Arial" w:eastAsia="TimesNewRomanPSMT" w:cs="Arial"/>
                <w:lang w:val="ru-RU"/>
              </w:rPr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</w:tc>
      </w:tr>
      <w:tr>
        <w:trPr>
          <w:trHeight w:val="94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  <w:p>
            <w:pPr>
              <w:jc w:val="center"/>
              <w:rPr>
                <w:rFonts w:ascii="Arial" w:hAnsi="Arial" w:eastAsia="TimesNewRomanPSMT" w:cs="Arial"/>
                <w:lang w:val="ru-RU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Начин и услови  плаћања</w:t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firstLine="710"/>
              <w:jc w:val="both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Плаћање ће се  вршити  у року од најкасније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дана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пријаве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рачуна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на</w:t>
            </w:r>
            <w:r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r>
              <w:rPr>
                <w:rFonts w:ascii="Arial" w:hAnsi="Arial" w:cs="Arial"/>
                <w:sz w:val="22"/>
                <w:szCs w:val="22"/>
              </w:rPr>
              <w:t xml:space="preserve">складу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Законом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r>
              <w:rPr>
                <w:rFonts w:ascii="Arial" w:hAnsi="Arial" w:cs="Arial"/>
                <w:sz w:val="22"/>
                <w:szCs w:val="22"/>
              </w:rPr>
              <w:t xml:space="preserve">роковима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измирења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новчаних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обавеза</w:t>
            </w:r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комерцијалним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трансакцијама</w:t>
            </w:r>
            <w:r>
              <w:rPr>
                <w:rFonts w:ascii="Arial" w:hAnsi="Arial" w:cs="Arial"/>
                <w:sz w:val="22"/>
                <w:szCs w:val="22"/>
              </w:rPr>
              <w:t xml:space="preserve"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након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испоруке добара Наручиоцу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испостављања фактуре и документа којим је потврђена испорука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sr-Cyrl-CS"/>
              </w:rPr>
            </w: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>
          <w:trHeight w:val="151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  <w:p>
            <w:pPr>
              <w:ind w:firstLine="710"/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Рок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испоруке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добара</w:t>
            </w:r>
            <w:r>
              <w:rPr>
                <w:rFonts w:ascii="Arial" w:hAnsi="Arial" w:cs="Arial"/>
                <w:bCs/>
              </w:rPr>
            </w:r>
            <w:r/>
          </w:p>
          <w:p>
            <w:pPr>
              <w:rPr>
                <w:rFonts w:ascii="Arial" w:hAnsi="Arial" w:eastAsia="TimesNewRomanPSMT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У року од 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три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дана од дана позива Наручиоца,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потреби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сукцесивно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период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годину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</w:t>
            </w:r>
            <w:r>
              <w:rPr>
                <w:rFonts w:ascii="Arial" w:hAnsi="Arial" w:cs="Arial"/>
                <w:sz w:val="22"/>
                <w:szCs w:val="22"/>
              </w:rPr>
              <w:t xml:space="preserve">ана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дана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потписивања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уговора</w:t>
            </w:r>
            <w:r>
              <w:rPr>
                <w:rFonts w:ascii="Arial" w:hAnsi="Arial" w:cs="Arial"/>
                <w:bCs/>
                <w:color w:val="ff0000"/>
                <w:lang w:val="sr-Cyrl-CS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10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TimesNewRomanPSMT" w:cs="Arial"/>
                <w:bCs/>
                <w:lang w:val="ru-RU"/>
              </w:rPr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  <w:p>
            <w:pPr>
              <w:ind w:firstLine="710"/>
              <w:jc w:val="both"/>
              <w:rPr>
                <w:rFonts w:ascii="Arial" w:hAnsi="Arial" w:eastAsia="TimesNewRomanPSMT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испоруке: </w:t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firstLine="142"/>
              <w:jc w:val="both"/>
            </w:pPr>
            <w:r>
              <w:rPr>
                <w:rFonts w:ascii="Arial" w:hAnsi="Arial" w:cs="Arial"/>
                <w:lang w:val="sr-Cyrl-CS"/>
              </w:rPr>
            </w: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Понуђач је у обавези да захтевана добра испоручи </w:t>
            </w:r>
            <w:r>
              <w:rPr>
                <w:rFonts w:ascii="Arial" w:hAnsi="Arial" w:cs="Arial"/>
                <w:sz w:val="22"/>
                <w:szCs w:val="22"/>
              </w:rPr>
              <w:t xml:space="preserve">fco.Наручилац</w:t>
            </w:r>
            <w:r>
              <w:rPr>
                <w:rFonts w:ascii="Arial" w:hAnsi="Arial" w:cs="Arial"/>
                <w:sz w:val="22"/>
                <w:szCs w:val="22"/>
              </w:rPr>
              <w:t xml:space="preserve">,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Трг братства јединства 12, 21400 Бачка Паланка</w:t>
            </w:r>
            <w:r/>
          </w:p>
          <w:p>
            <w:pPr>
              <w:ind w:firstLine="142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</w: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>
          <w:trHeight w:val="111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Arial" w:hAnsi="Arial" w:eastAsia="TimesNewRomanPSMT" w:cs="Arial"/>
                <w:bCs/>
                <w:lang w:val="ru-RU"/>
              </w:rPr>
              <w:t xml:space="preserve">         </w:t>
            </w:r>
            <w:r/>
          </w:p>
          <w:p>
            <w:pPr>
              <w:jc w:val="center"/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ru-RU"/>
              </w:rPr>
              <w:t xml:space="preserve">Рок важења понуде</w:t>
            </w:r>
            <w:r>
              <w:rPr>
                <w:rFonts w:ascii="Arial" w:hAnsi="Arial" w:eastAsia="TimesNewRomanPSMT" w:cs="Arial"/>
                <w:bCs/>
                <w:lang w:val="ru-RU"/>
              </w:rPr>
            </w:r>
            <w:r/>
          </w:p>
          <w:p>
            <w:pPr>
              <w:jc w:val="center"/>
              <w:rPr>
                <w:rFonts w:ascii="Arial" w:hAnsi="Arial" w:eastAsia="TimesNewRomanPSMT" w:cs="Arial"/>
                <w:lang w:val="ru-RU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(</w:t>
            </w:r>
            <w:r>
              <w:rPr>
                <w:rFonts w:ascii="Arial" w:hAnsi="Arial" w:eastAsia="TimesNewRomanPSMT" w:cs="Arial"/>
                <w:sz w:val="22"/>
                <w:szCs w:val="22"/>
              </w:rPr>
              <w:t xml:space="preserve">не</w:t>
            </w:r>
            <w:r>
              <w:rPr>
                <w:rFonts w:ascii="Arial" w:hAnsi="Arial" w:eastAsia="TimesNewRomanPSMT" w:cs="Arial"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NewRomanPSMT" w:cs="Arial"/>
                <w:sz w:val="22"/>
                <w:szCs w:val="22"/>
              </w:rPr>
              <w:t xml:space="preserve">може</w:t>
            </w:r>
            <w:r>
              <w:rPr>
                <w:rFonts w:ascii="Arial" w:hAnsi="Arial" w:eastAsia="TimesNewRomanPSMT" w:cs="Arial"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NewRomanPSMT" w:cs="Arial"/>
                <w:sz w:val="22"/>
                <w:szCs w:val="22"/>
              </w:rPr>
              <w:t xml:space="preserve">бити</w:t>
            </w:r>
            <w:r>
              <w:rPr>
                <w:rFonts w:ascii="Arial" w:hAnsi="Arial" w:eastAsia="TimesNewRomanPSMT" w:cs="Arial"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NewRomanPSMT" w:cs="Arial"/>
                <w:sz w:val="22"/>
                <w:szCs w:val="22"/>
              </w:rPr>
              <w:t xml:space="preserve">краћи</w:t>
            </w:r>
            <w:r>
              <w:rPr>
                <w:rFonts w:ascii="Arial" w:hAnsi="Arial" w:eastAsia="TimesNewRomanPSMT" w:cs="Arial"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NewRomanPSMT" w:cs="Arial"/>
                <w:sz w:val="22"/>
                <w:szCs w:val="22"/>
              </w:rPr>
              <w:t xml:space="preserve">од</w:t>
            </w:r>
            <w:r>
              <w:rPr>
                <w:rFonts w:ascii="Arial" w:hAnsi="Arial" w:eastAsia="TimesNewRomanPSMT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9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0 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дана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од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дана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отварања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понуде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</w:rPr>
              <w:t xml:space="preserve">)</w:t>
            </w:r>
            <w:r>
              <w:rPr>
                <w:rFonts w:ascii="Arial" w:hAnsi="Arial" w:eastAsia="TimesNewRomanPSMT" w:cs="Arial"/>
                <w:bCs/>
              </w:rPr>
            </w:r>
            <w:r/>
          </w:p>
          <w:p>
            <w:pPr>
              <w:jc w:val="left"/>
              <w:rPr>
                <w:rFonts w:ascii="Arial" w:hAnsi="Arial" w:eastAsia="TimesNewRomanPSMT" w:cs="Arial"/>
                <w:lang w:val="ru-RU"/>
              </w:rPr>
            </w:pPr>
            <w:r>
              <w:rPr>
                <w:rFonts w:ascii="Arial" w:hAnsi="Arial" w:eastAsia="TimesNewRomanPSMT" w:cs="Arial"/>
                <w:bCs/>
              </w:rPr>
            </w:r>
            <w:r>
              <w:rPr>
                <w:rFonts w:ascii="Arial" w:hAnsi="Arial" w:eastAsia="TimesNewRomanPSMT" w:cs="Arial"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  <w:lang w:val="sr-Cyrl-CS"/>
              </w:rPr>
              <w:t xml:space="preserve">_____ дана </w:t>
            </w:r>
            <w:r>
              <w:rPr>
                <w:rFonts w:ascii="Arial" w:hAnsi="Arial" w:eastAsia="TimesNewRomanPSMT" w:cs="Arial"/>
                <w:bCs/>
                <w:lang w:val="sr-Cyrl-CS"/>
              </w:rPr>
            </w:r>
            <w:r/>
          </w:p>
          <w:p>
            <w:pPr>
              <w:jc w:val="center"/>
              <w:rPr>
                <w:rFonts w:ascii="Arial" w:hAnsi="Arial" w:eastAsia="TimesNewRomanPSMT" w:cs="Arial"/>
                <w:lang w:val="sr-Cyrl-CS"/>
              </w:rPr>
            </w:pPr>
            <w:r>
              <w:rPr>
                <w:rFonts w:ascii="Arial" w:hAnsi="Arial" w:eastAsia="TimesNewRomanPSMT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  <w:r>
              <w:rPr>
                <w:rFonts w:ascii="Arial" w:hAnsi="Arial" w:eastAsia="TimesNewRomanPSMT" w:cs="Arial"/>
                <w:bCs/>
                <w:sz w:val="22"/>
                <w:szCs w:val="22"/>
                <w:lang w:val="sr-Cyrl-CS"/>
              </w:rPr>
            </w:r>
            <w:r/>
          </w:p>
        </w:tc>
      </w:tr>
    </w:tbl>
    <w:p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</w:r>
      <w:r/>
    </w:p>
    <w:p>
      <w:pPr>
        <w:ind w:firstLine="720"/>
        <w:jc w:val="both"/>
      </w:pPr>
      <w:r>
        <w:rPr>
          <w:rFonts w:ascii="Arial" w:hAnsi="Arial" w:cs="Arial"/>
          <w:sz w:val="22"/>
          <w:szCs w:val="22"/>
        </w:rPr>
        <w:t xml:space="preserve">Понуђена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цена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је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фиксна</w:t>
      </w:r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 xml:space="preserve">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може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мењати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све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време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трајања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уговора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/>
    </w:p>
    <w:p>
      <w:pPr>
        <w:ind w:left="720"/>
        <w:jc w:val="both"/>
      </w:pPr>
      <w:r/>
      <w:r/>
    </w:p>
    <w:p>
      <w:pPr>
        <w:ind w:left="720"/>
        <w:jc w:val="both"/>
      </w:pPr>
      <w:r>
        <w:rPr>
          <w:rFonts w:ascii="Arial" w:hAnsi="Arial" w:eastAsia="TimesNewRomanPSMT" w:cs="Arial"/>
          <w:bCs/>
          <w:sz w:val="22"/>
          <w:szCs w:val="22"/>
        </w:rPr>
      </w:r>
      <w:r>
        <w:rPr>
          <w:rFonts w:ascii="Arial" w:hAnsi="Arial" w:eastAsia="TimesNewRomanPSMT" w:cs="Arial"/>
          <w:bCs/>
          <w:sz w:val="22"/>
          <w:szCs w:val="22"/>
        </w:rPr>
      </w:r>
      <w:r/>
    </w:p>
    <w:p>
      <w:pPr>
        <w:jc w:val="both"/>
      </w:pPr>
      <w:r/>
      <w:r/>
    </w:p>
    <w:p>
      <w:pPr>
        <w:jc w:val="both"/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jc w:val="both"/>
      </w:pPr>
      <w:r>
        <w:rPr>
          <w:rFonts w:ascii="Arial" w:hAnsi="Arial" w:eastAsia="TimesNewRomanPSMT" w:cs="Arial"/>
          <w:bCs/>
          <w:sz w:val="22"/>
          <w:szCs w:val="22"/>
        </w:rPr>
        <w:t xml:space="preserve">                </w:t>
      </w:r>
      <w:r>
        <w:rPr>
          <w:rFonts w:ascii="Arial" w:hAnsi="Arial" w:eastAsia="TimesNewRomanPSMT" w:cs="Arial"/>
          <w:bCs/>
          <w:sz w:val="22"/>
          <w:szCs w:val="22"/>
        </w:rPr>
        <w:t xml:space="preserve">Датум</w:t>
      </w:r>
      <w:r>
        <w:rPr>
          <w:rFonts w:ascii="Arial" w:hAnsi="Arial" w:eastAsia="TimesNewRomanPSMT" w:cs="Arial"/>
          <w:bCs/>
          <w:sz w:val="22"/>
          <w:szCs w:val="22"/>
        </w:rPr>
        <w:t xml:space="preserve"> </w:t>
      </w:r>
      <w:r>
        <w:rPr>
          <w:rFonts w:ascii="Arial" w:hAnsi="Arial" w:eastAsia="TimesNewRomanPSMT" w:cs="Arial"/>
          <w:bCs/>
          <w:sz w:val="22"/>
          <w:szCs w:val="22"/>
        </w:rPr>
        <w:tab/>
      </w:r>
      <w:r>
        <w:rPr>
          <w:rFonts w:ascii="Arial" w:hAnsi="Arial" w:eastAsia="TimesNewRomanPSMT" w:cs="Arial"/>
          <w:bCs/>
          <w:sz w:val="22"/>
          <w:szCs w:val="22"/>
        </w:rPr>
        <w:tab/>
      </w:r>
      <w:r>
        <w:rPr>
          <w:rFonts w:ascii="Arial" w:hAnsi="Arial" w:eastAsia="TimesNewRomanPSMT" w:cs="Arial"/>
          <w:bCs/>
          <w:sz w:val="22"/>
          <w:szCs w:val="22"/>
        </w:rPr>
        <w:tab/>
        <w:t xml:space="preserve">          </w:t>
      </w:r>
      <w:r>
        <w:rPr>
          <w:rFonts w:ascii="Arial" w:hAnsi="Arial" w:eastAsia="TimesNewRomanPSMT" w:cs="Arial"/>
          <w:bCs/>
          <w:sz w:val="22"/>
          <w:szCs w:val="22"/>
        </w:rPr>
        <w:tab/>
      </w:r>
      <w:r>
        <w:rPr>
          <w:rFonts w:ascii="Arial" w:hAnsi="Arial" w:eastAsia="TimesNewRomanPSMT" w:cs="Arial"/>
          <w:bCs/>
          <w:sz w:val="22"/>
          <w:szCs w:val="22"/>
        </w:rPr>
        <w:tab/>
        <w:t xml:space="preserve"> </w:t>
      </w:r>
      <w:r>
        <w:rPr>
          <w:rFonts w:ascii="Arial" w:hAnsi="Arial" w:eastAsia="TimesNewRomanPSMT" w:cs="Arial"/>
          <w:bCs/>
          <w:sz w:val="22"/>
          <w:szCs w:val="22"/>
          <w:lang w:val="sr-Cyrl-RS"/>
        </w:rPr>
        <w:t xml:space="preserve">       </w:t>
      </w:r>
      <w:r>
        <w:rPr>
          <w:rFonts w:ascii="Arial" w:hAnsi="Arial" w:eastAsia="TimesNewRomanPSMT" w:cs="Arial"/>
          <w:bCs/>
          <w:sz w:val="22"/>
          <w:szCs w:val="22"/>
        </w:rPr>
        <w:t xml:space="preserve"> </w:t>
      </w:r>
      <w:r>
        <w:rPr>
          <w:rFonts w:ascii="Arial" w:hAnsi="Arial" w:eastAsia="TimesNewRomanPSMT" w:cs="Arial"/>
          <w:bCs/>
          <w:sz w:val="22"/>
          <w:szCs w:val="22"/>
        </w:rPr>
        <w:t xml:space="preserve">       </w:t>
      </w:r>
      <w:r>
        <w:rPr>
          <w:rFonts w:ascii="Arial" w:hAnsi="Arial" w:eastAsia="TimesNewRomanPSMT" w:cs="Arial"/>
          <w:bCs/>
          <w:sz w:val="22"/>
          <w:szCs w:val="22"/>
          <w:lang w:val="sr-Cyrl-CS"/>
        </w:rPr>
        <w:t xml:space="preserve">Овлашћено </w:t>
      </w:r>
      <w:r>
        <w:rPr>
          <w:rFonts w:ascii="Arial" w:hAnsi="Arial" w:eastAsia="TimesNewRomanPSMT" w:cs="Arial"/>
          <w:bCs/>
          <w:sz w:val="22"/>
          <w:szCs w:val="22"/>
          <w:lang w:val="sr-Cyrl-CS"/>
        </w:rPr>
        <w:t xml:space="preserve">лице</w:t>
      </w:r>
      <w:r>
        <w:rPr>
          <w:rFonts w:ascii="Arial" w:hAnsi="Arial" w:eastAsia="TimesNewRomanPSMT" w:cs="Arial"/>
          <w:bCs/>
          <w:sz w:val="22"/>
          <w:szCs w:val="22"/>
        </w:rPr>
        <w:t xml:space="preserve">  </w:t>
      </w:r>
      <w:r>
        <w:rPr>
          <w:rFonts w:ascii="Arial" w:hAnsi="Arial" w:eastAsia="TimesNewRomanPSMT" w:cs="Arial"/>
          <w:bCs/>
          <w:sz w:val="22"/>
          <w:szCs w:val="22"/>
        </w:rPr>
        <w:t xml:space="preserve">Понуђач</w:t>
      </w:r>
      <w:r>
        <w:rPr>
          <w:rFonts w:ascii="Arial" w:hAnsi="Arial" w:eastAsia="TimesNewRomanPSMT" w:cs="Arial"/>
          <w:bCs/>
          <w:sz w:val="22"/>
          <w:szCs w:val="22"/>
          <w:lang w:val="sr-Cyrl-CS"/>
        </w:rPr>
        <w:t xml:space="preserve">а</w:t>
      </w:r>
      <w:r>
        <w:rPr>
          <w:rFonts w:ascii="Arial" w:hAnsi="Arial" w:eastAsia="TimesNewRomanPSMT" w:cs="Arial"/>
          <w:bCs/>
          <w:sz w:val="22"/>
          <w:szCs w:val="22"/>
          <w:lang w:val="sr-Cyrl-CS"/>
        </w:rPr>
      </w:r>
      <w:r/>
    </w:p>
    <w:p>
      <w:pPr>
        <w:ind w:left="2880" w:firstLine="720"/>
        <w:jc w:val="both"/>
      </w:pPr>
      <w:r>
        <w:rPr>
          <w:rFonts w:ascii="Arial" w:hAnsi="Arial" w:eastAsia="TimesNewRomanPSMT" w:cs="Arial"/>
          <w:bCs/>
          <w:sz w:val="22"/>
          <w:szCs w:val="22"/>
        </w:rPr>
        <w:t xml:space="preserve">     </w:t>
      </w:r>
      <w:r>
        <w:rPr>
          <w:rFonts w:ascii="Arial" w:hAnsi="Arial" w:eastAsia="TimesNewRomanPSMT" w:cs="Arial"/>
          <w:bCs/>
          <w:sz w:val="22"/>
          <w:szCs w:val="22"/>
        </w:rPr>
      </w:r>
      <w:r/>
    </w:p>
    <w:p>
      <w:pPr>
        <w:jc w:val="both"/>
      </w:pP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 xml:space="preserve">    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 xml:space="preserve">__________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 xml:space="preserve">_____________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ab/>
      </w:r>
      <w:r>
        <w:rPr>
          <w:rFonts w:ascii="Arial" w:hAnsi="Arial" w:cs="Arial"/>
          <w:bCs/>
          <w:lang w:val="ru-RU"/>
        </w:rPr>
        <w:t xml:space="preserve">   </w:t>
      </w:r>
      <w:r>
        <w:rPr>
          <w:rFonts w:ascii="Arial" w:hAnsi="Arial" w:cs="Arial"/>
          <w:bCs/>
          <w:lang w:val="sr-Cyrl-RS"/>
        </w:rPr>
        <w:t xml:space="preserve">         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ab/>
        <w:t xml:space="preserve">        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  <w:t xml:space="preserve">___________________________</w:t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</w:r>
      <w:r/>
    </w:p>
    <w:p>
      <w:pPr>
        <w:jc w:val="both"/>
        <w:rPr>
          <w:rFonts w:ascii="Arial" w:hAnsi="Arial" w:eastAsia="TimesNewRomanPS-BoldMT" w:cs="Arial"/>
          <w:color w:val="002060"/>
        </w:rPr>
      </w:pP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</w:r>
      <w:r>
        <w:rPr>
          <w:rFonts w:ascii="Arial" w:hAnsi="Arial" w:eastAsia="TimesNewRomanPS-BoldMT" w:cs="Arial"/>
          <w:b/>
          <w:bCs/>
          <w:i/>
          <w:iCs/>
          <w:color w:val="002060"/>
          <w:sz w:val="22"/>
          <w:szCs w:val="22"/>
        </w:rPr>
      </w:r>
      <w:r/>
    </w:p>
    <w:p>
      <w:pPr>
        <w:pStyle w:val="971"/>
        <w:ind w:right="63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</w:r>
      <w:r/>
    </w:p>
    <w:p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  <w:b/>
          <w:lang w:val="sr-Cyrl-CS"/>
        </w:rPr>
      </w:r>
      <w:r/>
    </w:p>
    <w:p>
      <w:pPr>
        <w:jc w:val="lef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highlight w:val="none"/>
        </w:rPr>
      </w:r>
      <w:r>
        <w:rPr>
          <w:rFonts w:ascii="Arial" w:hAnsi="Arial" w:cs="Arial"/>
          <w:b/>
          <w:bCs/>
          <w:i/>
          <w:highlight w:val="none"/>
        </w:rPr>
      </w:r>
      <w:r/>
    </w:p>
    <w:p>
      <w:pPr>
        <w:jc w:val="left"/>
        <w:rPr>
          <w:rFonts w:ascii="Arial" w:hAnsi="Arial" w:cs="Arial"/>
          <w:b/>
          <w:bCs/>
          <w:i/>
          <w:highlight w:val="none"/>
        </w:rPr>
      </w:pPr>
      <w:r>
        <w:rPr>
          <w:rFonts w:ascii="Arial" w:hAnsi="Arial" w:cs="Arial"/>
          <w:b/>
          <w:bCs/>
          <w:i/>
          <w:highlight w:val="none"/>
        </w:rPr>
      </w:r>
      <w:r>
        <w:rPr>
          <w:rFonts w:ascii="Arial" w:hAnsi="Arial" w:cs="Arial"/>
          <w:b/>
          <w:bCs/>
          <w:i/>
          <w:highlight w:val="none"/>
        </w:rPr>
      </w:r>
      <w:r/>
    </w:p>
    <w:p>
      <w:pPr>
        <w:pStyle w:val="971"/>
        <w:jc w:val="right"/>
        <w:rPr>
          <w:rFonts w:ascii="Arial" w:hAnsi="Arial" w:cs="Arial"/>
          <w:b/>
          <w:bCs/>
          <w:i/>
          <w:highlight w:val="none"/>
        </w:rPr>
      </w:pPr>
      <w:r>
        <w:rPr>
          <w:rFonts w:ascii="Arial" w:hAnsi="Arial" w:cs="Arial"/>
          <w:b/>
          <w:bCs/>
          <w:i/>
        </w:rPr>
        <w:t xml:space="preserve">Образац бр. 2.</w:t>
      </w:r>
      <w:r/>
    </w:p>
    <w:p>
      <w:pPr>
        <w:pStyle w:val="97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Latn-CS"/>
        </w:rPr>
        <w:t xml:space="preserve">Назив наручиоца: </w:t>
      </w:r>
      <w:r>
        <w:rPr>
          <w:rFonts w:ascii="Arial" w:hAnsi="Arial" w:cs="Arial"/>
          <w:lang w:val="sr-Cyrl-CS"/>
        </w:rPr>
        <w:t xml:space="preserve">ОСНОВНА ШКОЛА „ ХЕРОЈ ПИНКИ“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Адреса наручиоца: ТРГ БРАТСТВА ЈЕДИНСТВА 12, БАЧКА ПАЛАНКА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"http://www.herojpinki.edu.rs" </w:instrText>
      </w:r>
      <w:r>
        <w:rPr>
          <w:rFonts w:ascii="Arial" w:hAnsi="Arial" w:cs="Arial"/>
        </w:rPr>
        <w:fldChar w:fldCharType="separate"/>
      </w:r>
      <w:r>
        <w:rPr>
          <w:rStyle w:val="981"/>
          <w:rFonts w:ascii="Arial" w:hAnsi="Arial" w:cs="Arial"/>
        </w:rPr>
        <w:t xml:space="preserve">www.herojpinki.edu.rs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Врста наручиоца: </w:t>
      </w:r>
      <w:r>
        <w:rPr>
          <w:rFonts w:ascii="Arial" w:hAnsi="Arial" w:cs="Arial"/>
          <w:lang w:val="sr-Cyrl-CS"/>
        </w:rPr>
        <w:t xml:space="preserve">ДИРЕКТОР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Врста поступка јавне набавке: НАБАВКА НА КОЈУ СЕ ЗАКОН НЕ ПРИМЕЊУЈЕ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Врста предмета: ДОБРА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CPV ОЗНАКА: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39830000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БРОЈ: </w:t>
      </w:r>
      <w:r>
        <w:rPr>
          <w:rFonts w:ascii="Arial" w:hAnsi="Arial" w:cs="Arial"/>
          <w:lang w:val="sr-Cyrl-RS"/>
        </w:rPr>
        <w:t xml:space="preserve">62/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ДАНА: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__.___.</w:t>
      </w:r>
      <w:r>
        <w:rPr>
          <w:rFonts w:ascii="Arial" w:hAnsi="Arial" w:cs="Arial"/>
          <w:lang w:val="sr-Cyrl-CS"/>
        </w:rPr>
        <w:t xml:space="preserve">202</w:t>
      </w:r>
      <w:r>
        <w:rPr>
          <w:rFonts w:ascii="Arial" w:hAnsi="Arial" w:cs="Arial"/>
          <w:lang w:val="sr-Cyrl-RS"/>
        </w:rPr>
        <w:t xml:space="preserve">4</w:t>
      </w:r>
      <w:r>
        <w:rPr>
          <w:rFonts w:ascii="Arial" w:hAnsi="Arial" w:cs="Arial"/>
          <w:lang w:val="sr-Cyrl-CS"/>
        </w:rPr>
        <w:t xml:space="preserve">. годин</w:t>
      </w:r>
      <w:r>
        <w:rPr>
          <w:rFonts w:ascii="Arial" w:hAnsi="Arial" w:cs="Arial"/>
        </w:rPr>
        <w:t xml:space="preserve">е</w:t>
      </w:r>
      <w:r>
        <w:rPr>
          <w:rFonts w:ascii="Arial" w:hAnsi="Arial" w:cs="Arial"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МОДЕЛ  УГОВОРА О  НАБАВЦИ  ДОБАРА – </w:t>
      </w:r>
      <w:r>
        <w:rPr>
          <w:rFonts w:ascii="Arial" w:hAnsi="Arial" w:cs="Arial"/>
          <w:sz w:val="24"/>
          <w:szCs w:val="24"/>
          <w:lang w:val="sr-Cyrl-CS"/>
        </w:rPr>
        <w:t xml:space="preserve">ХИГИЈЕНСКИ ПРОИЗВОДИ</w:t>
      </w:r>
      <w:r>
        <w:rPr>
          <w:rFonts w:ascii="Arial" w:hAnsi="Arial" w:cs="Arial"/>
          <w:sz w:val="24"/>
          <w:szCs w:val="24"/>
          <w:lang w:val="sr-Cyrl-CS"/>
        </w:rPr>
        <w:t xml:space="preserve"> ЗА ПОТРЕБЕ ОШ“ ХЕРОЈ ПИНКИ“ БАЧКА ПАЛАНКА</w:t>
      </w:r>
      <w:r>
        <w:rPr>
          <w:sz w:val="24"/>
          <w:szCs w:val="24"/>
        </w:rPr>
      </w:r>
      <w:r/>
    </w:p>
    <w:p>
      <w:pPr>
        <w:pStyle w:val="97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Редни број набавке </w:t>
      </w:r>
      <w:r>
        <w:rPr>
          <w:rFonts w:ascii="Arial" w:hAnsi="Arial" w:cs="Arial"/>
          <w:lang w:val="sr-Cyrl-RS"/>
        </w:rPr>
        <w:t xml:space="preserve">2</w:t>
      </w:r>
      <w:r>
        <w:rPr>
          <w:rFonts w:ascii="Arial" w:hAnsi="Arial" w:cs="Arial"/>
          <w:lang w:val="sr-Cyrl-CS"/>
        </w:rPr>
        <w:t xml:space="preserve">/202</w:t>
      </w:r>
      <w:r>
        <w:rPr>
          <w:rFonts w:ascii="Arial" w:hAnsi="Arial" w:cs="Arial"/>
          <w:lang w:val="sr-Cyrl-RS"/>
        </w:rPr>
        <w:t xml:space="preserve">4</w:t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71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Закључен у Бачкој Паланци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 xml:space="preserve">дана ______________202</w:t>
      </w:r>
      <w:r>
        <w:rPr>
          <w:rFonts w:ascii="Arial" w:hAnsi="Arial" w:cs="Arial"/>
          <w:lang w:val="sr-Cyrl-RS"/>
        </w:rPr>
        <w:t xml:space="preserve">4</w:t>
      </w:r>
      <w:r>
        <w:rPr>
          <w:rFonts w:ascii="Arial" w:hAnsi="Arial" w:cs="Arial"/>
          <w:lang w:val="sr-Cyrl-CS"/>
        </w:rPr>
        <w:t xml:space="preserve">. године између:</w:t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Основне школе „ Херој Пинки“  Бачка Паланка, Трг братства јединства број 12, ПИБ 100753025, матични број 08062340, коју заступа директор установе у посебним условима Анђела Дувњак </w:t>
      </w:r>
      <w:r>
        <w:rPr>
          <w:rFonts w:ascii="Arial" w:hAnsi="Arial" w:cs="Arial"/>
          <w:sz w:val="22"/>
          <w:szCs w:val="22"/>
          <w:lang w:val="en-US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дипл.</w:t>
      </w:r>
      <w:r>
        <w:rPr>
          <w:rFonts w:ascii="Arial" w:hAnsi="Arial" w:cs="Arial"/>
          <w:sz w:val="22"/>
          <w:szCs w:val="22"/>
        </w:rPr>
        <w:t xml:space="preserve">дефектолог- олигофренолог (у даљем тек</w:t>
      </w:r>
      <w:r>
        <w:rPr>
          <w:rFonts w:ascii="Arial" w:hAnsi="Arial" w:cs="Arial"/>
          <w:sz w:val="22"/>
          <w:szCs w:val="22"/>
          <w:lang w:val="en-US"/>
        </w:rPr>
        <w:t xml:space="preserve">с</w:t>
      </w:r>
      <w:r>
        <w:rPr>
          <w:rFonts w:ascii="Arial" w:hAnsi="Arial" w:cs="Arial"/>
          <w:sz w:val="22"/>
          <w:szCs w:val="22"/>
        </w:rPr>
        <w:t xml:space="preserve">ту: Наручилац), </w:t>
      </w:r>
      <w:r/>
    </w:p>
    <w:p>
      <w:pPr>
        <w:pStyle w:val="9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</w:t>
      </w:r>
      <w:r/>
    </w:p>
    <w:p>
      <w:pPr>
        <w:pStyle w:val="971"/>
        <w:jc w:val="both"/>
        <w:rPr>
          <w:rFonts w:ascii="Arial" w:hAnsi="Arial" w:cs="Arial"/>
          <w:highlight w:val="none"/>
          <w:lang w:val="sr-Cyrl-CS"/>
        </w:rPr>
      </w:pPr>
      <w:r>
        <w:rPr>
          <w:rFonts w:ascii="Arial" w:hAnsi="Arial" w:cs="Arial"/>
          <w:lang w:val="sr-Cyrl-CS"/>
        </w:rPr>
        <w:tab/>
        <w:t xml:space="preserve">2. _______________,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  <w:lang w:val="sr-Cyrl-CS"/>
        </w:rPr>
        <w:t xml:space="preserve"> Одабрани понуђач).</w:t>
      </w:r>
      <w:r/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highlight w:val="none"/>
          <w:lang w:val="sr-Cyrl-CS"/>
        </w:rPr>
      </w:r>
      <w:r>
        <w:rPr>
          <w:rFonts w:ascii="Arial" w:hAnsi="Arial" w:cs="Arial"/>
          <w:highlight w:val="none"/>
          <w:lang w:val="sr-Cyrl-CS"/>
        </w:rPr>
      </w:r>
      <w:r/>
    </w:p>
    <w:p>
      <w:pPr>
        <w:jc w:val="both"/>
      </w:pPr>
      <w:r>
        <w:rPr>
          <w:rFonts w:ascii="Arial" w:hAnsi="Arial" w:cs="Arial"/>
          <w:i/>
          <w:sz w:val="22"/>
          <w:szCs w:val="22"/>
          <w:lang w:val="sr-Cyrl-CS"/>
        </w:rPr>
        <w:t xml:space="preserve">НАПОМЕНА: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CS"/>
        </w:rPr>
        <w:t xml:space="preserve"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  <w:r>
        <w:rPr>
          <w:rFonts w:ascii="Arial" w:hAnsi="Arial" w:cs="Arial"/>
          <w:i/>
          <w:sz w:val="22"/>
          <w:szCs w:val="22"/>
        </w:rPr>
      </w:r>
      <w:r/>
    </w:p>
    <w:p>
      <w:pPr>
        <w:pStyle w:val="97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Уговорне стране су сагласне у следећем:</w:t>
      </w:r>
      <w:r/>
    </w:p>
    <w:p>
      <w:pPr>
        <w:pStyle w:val="97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Предмет уговора</w:t>
      </w:r>
      <w:r/>
    </w:p>
    <w:p>
      <w:pPr>
        <w:pStyle w:val="971"/>
        <w:ind w:left="43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Члан 1.</w:t>
      </w:r>
      <w:r/>
    </w:p>
    <w:p>
      <w:pPr>
        <w:pStyle w:val="971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971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971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Предмет овог уговора чини набавка добара –</w:t>
      </w:r>
      <w:r>
        <w:rPr>
          <w:rFonts w:ascii="Arial" w:hAnsi="Arial" w:cs="Arial"/>
          <w:sz w:val="22"/>
          <w:szCs w:val="22"/>
          <w:lang w:val="sr-Cyrl-CS"/>
        </w:rPr>
        <w:t xml:space="preserve">хигијенских производа</w:t>
      </w:r>
      <w:r>
        <w:rPr>
          <w:rFonts w:ascii="Arial" w:hAnsi="Arial" w:cs="Arial"/>
          <w:sz w:val="22"/>
          <w:szCs w:val="22"/>
          <w:lang w:val="sr-Cyrl-CS"/>
        </w:rPr>
        <w:t xml:space="preserve"> за потребе ОШ „Херој </w:t>
      </w:r>
      <w:r>
        <w:rPr>
          <w:rFonts w:ascii="Arial" w:hAnsi="Arial" w:cs="Arial"/>
          <w:sz w:val="22"/>
          <w:szCs w:val="22"/>
          <w:lang w:val="sr-Cyrl-CS"/>
        </w:rPr>
        <w:t xml:space="preserve">Пинки“ Бачка Паланка, број ЈН 0</w:t>
      </w:r>
      <w:r>
        <w:rPr>
          <w:rFonts w:ascii="Arial" w:hAnsi="Arial" w:cs="Arial"/>
          <w:sz w:val="22"/>
          <w:szCs w:val="22"/>
          <w:lang w:val="sr-Cyrl-RS"/>
        </w:rPr>
        <w:t xml:space="preserve">2</w:t>
      </w:r>
      <w:r>
        <w:rPr>
          <w:rFonts w:ascii="Arial" w:hAnsi="Arial" w:cs="Arial"/>
          <w:sz w:val="22"/>
          <w:szCs w:val="22"/>
          <w:lang w:val="sr-Cyrl-CS"/>
        </w:rPr>
        <w:t xml:space="preserve">/202</w:t>
      </w:r>
      <w:r>
        <w:rPr>
          <w:rFonts w:ascii="Arial" w:hAnsi="Arial" w:cs="Arial"/>
          <w:sz w:val="22"/>
          <w:szCs w:val="22"/>
          <w:lang w:val="sr-Cyrl-RS"/>
        </w:rPr>
        <w:t xml:space="preserve">4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 складу са Спецификациј</w:t>
      </w:r>
      <w:r>
        <w:rPr>
          <w:rFonts w:ascii="Arial" w:hAnsi="Arial" w:cs="Arial"/>
          <w:sz w:val="22"/>
          <w:szCs w:val="22"/>
        </w:rPr>
        <w:t xml:space="preserve">o</w:t>
      </w:r>
      <w:r>
        <w:rPr>
          <w:rFonts w:ascii="Arial" w:hAnsi="Arial" w:cs="Arial"/>
          <w:sz w:val="22"/>
          <w:szCs w:val="22"/>
          <w:lang w:val="sr-Cyrl-CS"/>
        </w:rPr>
        <w:t xml:space="preserve">м добара и прихваћеном понудом одабраног понуђача </w:t>
      </w:r>
      <w:r>
        <w:rPr>
          <w:rFonts w:ascii="Arial" w:hAnsi="Arial" w:cs="Arial"/>
          <w:sz w:val="22"/>
          <w:szCs w:val="22"/>
          <w:lang w:val="sr-Cyrl-CS"/>
        </w:rPr>
        <w:t xml:space="preserve">број  </w:t>
      </w:r>
      <w:r>
        <w:rPr>
          <w:rFonts w:ascii="Arial" w:hAnsi="Arial" w:cs="Arial"/>
          <w:sz w:val="22"/>
          <w:szCs w:val="22"/>
        </w:rPr>
        <w:t xml:space="preserve">_</w:t>
      </w:r>
      <w:r>
        <w:rPr>
          <w:rFonts w:ascii="Arial" w:hAnsi="Arial" w:cs="Arial"/>
          <w:sz w:val="22"/>
          <w:szCs w:val="22"/>
        </w:rPr>
        <w:t xml:space="preserve">_____</w:t>
      </w:r>
      <w:r>
        <w:rPr>
          <w:rFonts w:ascii="Arial" w:hAnsi="Arial" w:cs="Arial"/>
          <w:sz w:val="22"/>
          <w:szCs w:val="22"/>
          <w:lang w:val="sr-Cyrl-CS"/>
        </w:rPr>
        <w:t xml:space="preserve"> од</w:t>
      </w:r>
      <w:r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  <w:lang w:val="sr-Cyrl-CS"/>
        </w:rPr>
        <w:t xml:space="preserve">202</w:t>
      </w:r>
      <w:r>
        <w:rPr>
          <w:rFonts w:ascii="Arial" w:hAnsi="Arial" w:cs="Arial"/>
          <w:sz w:val="22"/>
          <w:szCs w:val="22"/>
          <w:lang w:val="sr-Cyrl-RS"/>
        </w:rPr>
        <w:t xml:space="preserve">4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г</w:t>
      </w:r>
      <w:r>
        <w:rPr>
          <w:rFonts w:ascii="Arial" w:hAnsi="Arial" w:cs="Arial"/>
          <w:sz w:val="22"/>
          <w:szCs w:val="22"/>
          <w:lang w:val="sr-Cyrl-CS"/>
        </w:rPr>
        <w:t xml:space="preserve">одине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кој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  <w:lang w:val="sr-Cyrl-CS"/>
        </w:rPr>
        <w:t xml:space="preserve"> чин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971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9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pStyle w:val="97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и место испоруке</w:t>
      </w:r>
      <w:r>
        <w:rPr>
          <w:rFonts w:ascii="Arial" w:hAnsi="Arial" w:cs="Arial"/>
        </w:rPr>
      </w:r>
      <w:r/>
    </w:p>
    <w:p>
      <w:pPr>
        <w:pStyle w:val="97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2.</w:t>
      </w:r>
      <w:r/>
    </w:p>
    <w:p>
      <w:pPr>
        <w:pStyle w:val="971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  <w:sz w:val="22"/>
          <w:szCs w:val="22"/>
          <w:lang w:val="sr-Cyrl-CS"/>
        </w:rPr>
        <w:t xml:space="preserve">Одабрани понуђач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се обавезује да према  захтеву </w:t>
      </w:r>
      <w:r>
        <w:rPr>
          <w:rFonts w:ascii="Arial" w:hAnsi="Arial" w:cs="Arial"/>
          <w:sz w:val="22"/>
          <w:szCs w:val="22"/>
        </w:rPr>
        <w:t xml:space="preserve">Наручиоца</w:t>
      </w:r>
      <w:r>
        <w:rPr>
          <w:rFonts w:ascii="Arial" w:hAnsi="Arial" w:cs="Arial"/>
          <w:sz w:val="22"/>
          <w:szCs w:val="22"/>
          <w:lang w:val="sr-Cyrl-CS"/>
        </w:rPr>
        <w:t xml:space="preserve"> достави </w:t>
      </w:r>
      <w:r>
        <w:rPr>
          <w:rFonts w:ascii="Arial" w:hAnsi="Arial" w:cs="Arial"/>
          <w:sz w:val="22"/>
          <w:szCs w:val="22"/>
        </w:rPr>
        <w:t xml:space="preserve">добра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Fсо</w:t>
      </w:r>
      <w:r>
        <w:rPr>
          <w:rFonts w:ascii="Arial" w:hAnsi="Arial" w:cs="Arial"/>
          <w:iCs/>
          <w:sz w:val="22"/>
          <w:szCs w:val="22"/>
        </w:rPr>
        <w:t xml:space="preserve">.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 Наручилац 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– Трг братства јединства 12, 21400 Бачка Паланка.</w:t>
      </w:r>
      <w:r>
        <w:rPr>
          <w:rFonts w:ascii="Arial" w:hAnsi="Arial" w:cs="Arial"/>
          <w:sz w:val="22"/>
          <w:szCs w:val="22"/>
          <w:lang w:val="sr-Cyrl-CS"/>
        </w:rPr>
        <w:t xml:space="preserve"> Роба се довози на адресу купца што је и услов за учешће у поступку, с обзиром да купац нема сопствено превозно средство и није у могућности да исто обезбеди-ИСПОРУКА ФРАНКО </w:t>
      </w:r>
      <w:r>
        <w:rPr>
          <w:rFonts w:ascii="Arial" w:hAnsi="Arial" w:cs="Arial"/>
          <w:sz w:val="22"/>
          <w:szCs w:val="22"/>
          <w:lang w:val="sr-Cyrl-RS"/>
        </w:rPr>
        <w:t xml:space="preserve">НАРИЧИЛАЦ 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у  року од ___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__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дана од дана пријема захтева наручиоца</w:t>
      </w:r>
      <w:r>
        <w:rPr>
          <w:rFonts w:ascii="Arial" w:hAnsi="Arial" w:cs="Arial"/>
          <w:sz w:val="22"/>
          <w:szCs w:val="22"/>
          <w:lang w:val="sr-Cyrl-RS"/>
        </w:rPr>
        <w:t xml:space="preserve">.</w:t>
      </w:r>
      <w:r/>
    </w:p>
    <w:p>
      <w:pPr>
        <w:pStyle w:val="971"/>
        <w:ind w:left="0" w:right="15"/>
        <w:jc w:val="both"/>
        <w:tabs>
          <w:tab w:val="left" w:pos="600" w:leader="none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ind w:left="15" w:right="15"/>
        <w:jc w:val="both"/>
        <w:tabs>
          <w:tab w:val="left" w:pos="600" w:leader="none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ind w:left="15" w:right="15"/>
        <w:jc w:val="both"/>
        <w:tabs>
          <w:tab w:val="left" w:pos="600" w:leader="none"/>
        </w:tabs>
        <w:rPr>
          <w:rFonts w:ascii="Arial" w:hAnsi="Arial" w:cs="Arial"/>
          <w:highlight w:val="none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eastAsia="Times New Roman CYR" w:cs="Arial"/>
          <w:b/>
          <w:bCs/>
        </w:rPr>
        <w:t xml:space="preserve">        Цена, рок и начин плаћања </w:t>
      </w:r>
      <w:r>
        <w:rPr>
          <w:rFonts w:ascii="Arial" w:hAnsi="Arial" w:cs="Arial"/>
        </w:rPr>
      </w:r>
      <w:r/>
    </w:p>
    <w:p>
      <w:pPr>
        <w:ind w:left="15" w:right="15"/>
        <w:jc w:val="both"/>
        <w:tabs>
          <w:tab w:val="left" w:pos="600" w:leader="none"/>
        </w:tabs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  <w:r/>
    </w:p>
    <w:p>
      <w:pPr>
        <w:ind w:left="15" w:right="15"/>
        <w:jc w:val="center"/>
        <w:tabs>
          <w:tab w:val="left" w:pos="600" w:leader="none"/>
        </w:tabs>
        <w:rPr>
          <w:rFonts w:ascii="Arial" w:hAnsi="Arial" w:cs="Arial"/>
        </w:rPr>
      </w:pPr>
      <w:r>
        <w:rPr>
          <w:rFonts w:ascii="Arial" w:hAnsi="Arial" w:cs="Arial"/>
          <w:highlight w:val="none"/>
        </w:rPr>
      </w:r>
      <w:r>
        <w:rPr>
          <w:rFonts w:ascii="Arial" w:hAnsi="Arial" w:cs="Arial"/>
        </w:rPr>
        <w:t xml:space="preserve">Члан </w:t>
      </w:r>
      <w:r>
        <w:rPr>
          <w:rFonts w:ascii="Arial" w:hAnsi="Arial" w:cs="Arial"/>
          <w:lang w:val="sr-Cyrl-RS"/>
        </w:rPr>
        <w:t xml:space="preserve">3</w:t>
      </w:r>
      <w:r>
        <w:rPr>
          <w:rFonts w:ascii="Arial" w:hAnsi="Arial" w:cs="Arial"/>
          <w:highlight w:val="none"/>
        </w:rPr>
      </w:r>
      <w:r/>
    </w:p>
    <w:p>
      <w:pPr>
        <w:ind w:right="502"/>
        <w:jc w:val="center"/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 xml:space="preserve">Члан 3.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10"/>
        <w:jc w:val="both"/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вредност добара из члана 1. овог уговора износи ____________ динара без ПДВ-а за све наведене ставке из Спецификације добара, односно _____________ динара са ПДВ-ом.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10"/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  Наручилац се обавезује да Одабраном пону</w:t>
      </w:r>
      <w:r>
        <w:rPr>
          <w:rFonts w:ascii="Arial" w:hAnsi="Arial" w:cs="Arial"/>
          <w:sz w:val="22"/>
          <w:szCs w:val="22"/>
          <w:lang w:val="sr-Cyrl-CS"/>
        </w:rPr>
        <w:t xml:space="preserve">ђачу плати на име цене само за </w:t>
      </w:r>
      <w:r>
        <w:rPr>
          <w:rFonts w:ascii="Arial" w:hAnsi="Arial" w:cs="Arial"/>
          <w:sz w:val="22"/>
          <w:szCs w:val="22"/>
          <w:lang w:val="sr-Cyrl-CS"/>
        </w:rPr>
        <w:t xml:space="preserve">испоручена добра, у зависности од врсте испорученог добра, износ који је Одабрани понуђач изразио у својој понуди без ПДВ-а, као и ПДВ на тај износ. 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20"/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20"/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Цена за испоручена добра не може премашити вредност процењене вредности предметне набавке.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85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Цене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добара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утврђене</w:t>
      </w:r>
      <w:r>
        <w:rPr>
          <w:sz w:val="22"/>
          <w:szCs w:val="22"/>
        </w:rPr>
        <w:t xml:space="preserve"> у </w:t>
      </w:r>
      <w:r>
        <w:rPr>
          <w:sz w:val="22"/>
          <w:szCs w:val="22"/>
        </w:rPr>
        <w:t xml:space="preserve">понуди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фиксне</w:t>
      </w:r>
      <w:r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мењати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током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извршења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уговора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ind w:firstLine="710"/>
        <w:jc w:val="both"/>
      </w:pPr>
      <w:r>
        <w:rPr>
          <w:rFonts w:ascii="Arial" w:hAnsi="Arial" w:cs="Arial"/>
          <w:sz w:val="22"/>
          <w:szCs w:val="22"/>
          <w:lang w:val="ru-RU"/>
        </w:rPr>
        <w:t xml:space="preserve">Плаћање ће се  вршити  у року од најкасније</w:t>
      </w:r>
      <w:r>
        <w:rPr>
          <w:rFonts w:ascii="Arial" w:hAnsi="Arial" w:cs="Arial"/>
          <w:sz w:val="22"/>
          <w:szCs w:val="22"/>
          <w:lang w:val="sr-Cyrl-CS"/>
        </w:rPr>
        <w:t xml:space="preserve"> 45 дана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oд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дaнa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приjaвe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рaчунa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нa</w:t>
      </w:r>
      <w:r>
        <w:rPr>
          <w:rFonts w:ascii="Arial" w:hAnsi="Arial" w:cs="Arial"/>
          <w:sz w:val="22"/>
          <w:szCs w:val="22"/>
        </w:rPr>
        <w:t xml:space="preserve"> CRF у </w:t>
      </w:r>
      <w:r>
        <w:rPr>
          <w:rFonts w:ascii="Arial" w:hAnsi="Arial" w:cs="Arial"/>
          <w:sz w:val="22"/>
          <w:szCs w:val="22"/>
        </w:rPr>
        <w:t xml:space="preserve">складу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Законом</w:t>
      </w:r>
      <w:r>
        <w:rPr>
          <w:rFonts w:ascii="Arial" w:hAnsi="Arial" w:cs="Arial"/>
          <w:sz w:val="22"/>
          <w:szCs w:val="22"/>
        </w:rPr>
        <w:t xml:space="preserve"> о </w:t>
      </w:r>
      <w:r>
        <w:rPr>
          <w:rFonts w:ascii="Arial" w:hAnsi="Arial" w:cs="Arial"/>
          <w:sz w:val="22"/>
          <w:szCs w:val="22"/>
        </w:rPr>
        <w:t xml:space="preserve">роковима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измирења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новчаних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обавеза</w:t>
      </w:r>
      <w:r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 xml:space="preserve">комерцијалним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трансакцијама</w:t>
      </w:r>
      <w:r>
        <w:rPr>
          <w:rFonts w:ascii="Arial" w:hAnsi="Arial" w:cs="Arial"/>
          <w:sz w:val="22"/>
          <w:szCs w:val="22"/>
          <w:lang w:val="sr-Cyrl-CS"/>
        </w:rPr>
        <w:t xml:space="preserve">,  од дана испоручено</w:t>
      </w:r>
      <w:r>
        <w:rPr>
          <w:rFonts w:ascii="Arial" w:hAnsi="Arial" w:cs="Arial"/>
          <w:sz w:val="22"/>
          <w:szCs w:val="22"/>
          <w:lang w:val="sr-Cyrl-CS"/>
        </w:rPr>
        <w:t xml:space="preserve">г добра, </w:t>
      </w:r>
      <w:r>
        <w:rPr>
          <w:rFonts w:ascii="Arial" w:hAnsi="Arial" w:cs="Arial"/>
          <w:sz w:val="22"/>
          <w:szCs w:val="22"/>
          <w:lang w:val="sr-Cyrl-CS"/>
        </w:rPr>
        <w:t xml:space="preserve">испостављања фактуре</w:t>
      </w:r>
      <w:r>
        <w:rPr>
          <w:rFonts w:ascii="Arial" w:hAnsi="Arial" w:cs="Arial"/>
          <w:sz w:val="22"/>
          <w:szCs w:val="22"/>
          <w:lang w:val="ru-RU"/>
        </w:rPr>
        <w:t xml:space="preserve"> и документа којим је потврђена испорука</w:t>
      </w:r>
      <w:r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на рачун Одабраног понуђача број _______________  који се води код __________________ банке.</w:t>
      </w:r>
      <w:r>
        <w:rPr>
          <w:rFonts w:ascii="Arial" w:hAnsi="Arial" w:cs="Arial"/>
          <w:iCs/>
          <w:sz w:val="22"/>
          <w:szCs w:val="22"/>
        </w:rPr>
      </w:r>
      <w:r/>
    </w:p>
    <w:p>
      <w:pPr>
        <w:pStyle w:val="985"/>
        <w:jc w:val="both"/>
        <w:rPr>
          <w:rFonts w:ascii="Arial" w:hAnsi="Arial" w:cs="Arial"/>
        </w:rPr>
      </w:pPr>
      <w:r>
        <w:rPr>
          <w:iCs/>
          <w:sz w:val="22"/>
          <w:szCs w:val="22"/>
          <w:lang w:val="sr-Cyrl-CS"/>
        </w:rPr>
        <w:tab/>
        <w:t xml:space="preserve"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  <w:r>
        <w:rPr>
          <w:iCs/>
          <w:sz w:val="22"/>
          <w:szCs w:val="22"/>
        </w:rPr>
      </w:r>
      <w:r/>
    </w:p>
    <w:p>
      <w:pPr>
        <w:pStyle w:val="985"/>
        <w:jc w:val="both"/>
      </w:pPr>
      <w:r/>
      <w:r/>
    </w:p>
    <w:p>
      <w:pPr>
        <w:pStyle w:val="985"/>
        <w:jc w:val="both"/>
      </w:pPr>
      <w:r>
        <w:rPr>
          <w:iCs/>
          <w:sz w:val="22"/>
          <w:szCs w:val="22"/>
          <w:lang w:val="sr-Cyrl-CS"/>
        </w:rPr>
      </w:r>
      <w:r>
        <w:rPr>
          <w:iCs/>
          <w:sz w:val="22"/>
          <w:szCs w:val="22"/>
          <w:lang w:val="sr-Cyrl-CS"/>
        </w:rPr>
      </w:r>
      <w:r/>
    </w:p>
    <w:p>
      <w:pPr>
        <w:jc w:val="center"/>
      </w:pPr>
      <w:r>
        <w:rPr>
          <w:rFonts w:ascii="Arial" w:hAnsi="Arial" w:cs="Arial"/>
          <w:sz w:val="22"/>
          <w:szCs w:val="22"/>
          <w:lang w:val="sr-Cyrl-CS"/>
        </w:rPr>
        <w:t xml:space="preserve">Члан 4.</w:t>
      </w: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ind w:firstLine="720"/>
        <w:jc w:val="both"/>
      </w:pPr>
      <w:r>
        <w:rPr>
          <w:rFonts w:ascii="Arial" w:hAnsi="Arial" w:cs="Arial"/>
          <w:sz w:val="22"/>
          <w:szCs w:val="22"/>
          <w:lang w:val="ru-RU"/>
        </w:rPr>
        <w:t xml:space="preserve">Уговор се закључује на одређено време, на период од годину дана од дана </w:t>
      </w:r>
      <w:r>
        <w:rPr>
          <w:rFonts w:ascii="Arial" w:hAnsi="Arial" w:cs="Arial"/>
          <w:sz w:val="22"/>
          <w:szCs w:val="22"/>
        </w:rPr>
        <w:t xml:space="preserve">потписивања</w:t>
      </w:r>
      <w:r>
        <w:rPr>
          <w:rFonts w:ascii="Arial" w:hAnsi="Arial" w:cs="Arial"/>
          <w:sz w:val="22"/>
          <w:szCs w:val="22"/>
          <w:lang w:val="ru-RU"/>
        </w:rPr>
        <w:t xml:space="preserve">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985"/>
        <w:jc w:val="both"/>
      </w:pPr>
      <w:r>
        <w:rPr>
          <w:iCs/>
          <w:sz w:val="22"/>
          <w:szCs w:val="22"/>
          <w:lang w:val="sr-Cyrl-CS"/>
        </w:rPr>
      </w:r>
      <w:r>
        <w:rPr>
          <w:iCs/>
          <w:sz w:val="22"/>
          <w:szCs w:val="22"/>
          <w:lang w:val="sr-Cyrl-CS"/>
        </w:rPr>
      </w:r>
      <w:r/>
    </w:p>
    <w:p>
      <w:pPr>
        <w:ind w:right="502"/>
        <w:jc w:val="center"/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Квалитативна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и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квантитативна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контрола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пријема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добара</w:t>
      </w:r>
      <w:r>
        <w:rPr>
          <w:rFonts w:ascii="Arial" w:hAnsi="Arial" w:cs="Arial"/>
          <w:b/>
          <w:bCs/>
          <w:iCs/>
          <w:sz w:val="22"/>
          <w:szCs w:val="22"/>
        </w:rPr>
      </w:r>
      <w:r/>
    </w:p>
    <w:p>
      <w:pPr>
        <w:jc w:val="center"/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ind w:right="502"/>
        <w:jc w:val="center"/>
      </w:pPr>
      <w:r>
        <w:rPr>
          <w:rFonts w:ascii="Arial" w:hAnsi="Arial" w:cs="Arial"/>
          <w:sz w:val="22"/>
          <w:szCs w:val="22"/>
          <w:lang w:val="sr-Cyrl-CS"/>
        </w:rPr>
        <w:t xml:space="preserve">           </w:t>
      </w:r>
      <w:r>
        <w:rPr>
          <w:rFonts w:ascii="Arial" w:hAnsi="Arial" w:cs="Arial"/>
          <w:sz w:val="22"/>
          <w:szCs w:val="22"/>
          <w:lang w:val="sr-Cyrl-CS"/>
        </w:rPr>
        <w:t xml:space="preserve">Члан  </w:t>
      </w:r>
      <w:r>
        <w:rPr>
          <w:rFonts w:ascii="Arial" w:hAnsi="Arial" w:cs="Arial"/>
          <w:sz w:val="22"/>
          <w:szCs w:val="22"/>
          <w:lang w:val="sr-Cyrl-CS"/>
        </w:rPr>
        <w:t xml:space="preserve">5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pStyle w:val="987"/>
        <w:ind w:right="30"/>
        <w:jc w:val="both"/>
        <w:spacing w:before="0" w:after="0"/>
        <w:tabs>
          <w:tab w:val="left" w:pos="1140" w:leader="none"/>
          <w:tab w:val="left" w:pos="1710" w:leader="none"/>
        </w:tabs>
      </w:pPr>
      <w:r>
        <w:rPr>
          <w:rFonts w:ascii="Arial" w:hAnsi="Arial" w:cs="Arial"/>
          <w:sz w:val="22"/>
          <w:szCs w:val="22"/>
          <w:lang w:val="sr-Cyrl-CS"/>
        </w:rPr>
        <w:t xml:space="preserve">            Наручилац ће одредити лице које ће по испоруци предметних добара извршити квалитативни и квантитативни пријем.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10"/>
        <w:jc w:val="both"/>
      </w:pP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</w:rPr>
        <w:t xml:space="preserve">Квалитативна</w:t>
      </w:r>
      <w:r>
        <w:rPr>
          <w:rFonts w:ascii="Arial" w:hAnsi="Arial" w:eastAsia="Times New Roman CYR" w:cs="Arial"/>
          <w:sz w:val="22"/>
          <w:szCs w:val="22"/>
        </w:rPr>
        <w:t xml:space="preserve"> и </w:t>
      </w:r>
      <w:r>
        <w:rPr>
          <w:rFonts w:ascii="Arial" w:hAnsi="Arial" w:eastAsia="Times New Roman CYR" w:cs="Arial"/>
          <w:sz w:val="22"/>
          <w:szCs w:val="22"/>
        </w:rPr>
        <w:t xml:space="preserve">квантит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ат</w:t>
      </w:r>
      <w:r>
        <w:rPr>
          <w:rFonts w:ascii="Arial" w:hAnsi="Arial" w:eastAsia="Times New Roman CYR" w:cs="Arial"/>
          <w:sz w:val="22"/>
          <w:szCs w:val="22"/>
        </w:rPr>
        <w:t xml:space="preserve">ивна</w:t>
      </w: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примопредаја</w:t>
      </w: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</w:rPr>
        <w:t xml:space="preserve">добара</w:t>
      </w: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</w:rPr>
        <w:t xml:space="preserve">вршиће</w:t>
      </w: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</w:rPr>
        <w:t xml:space="preserve">се</w:t>
      </w:r>
      <w:r>
        <w:rPr>
          <w:rFonts w:ascii="Arial" w:hAnsi="Arial" w:eastAsia="Times New Roman CYR" w:cs="Arial"/>
          <w:sz w:val="22"/>
          <w:szCs w:val="22"/>
        </w:rPr>
        <w:t xml:space="preserve"> 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на локацији Наручиоца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 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–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 </w:t>
      </w:r>
      <w:r>
        <w:rPr>
          <w:rFonts w:ascii="Arial" w:hAnsi="Arial" w:eastAsia="Times New Roman CYR" w:cs="Arial"/>
          <w:sz w:val="22"/>
          <w:szCs w:val="22"/>
          <w:lang w:val="sr-Cyrl-RS"/>
        </w:rPr>
        <w:t xml:space="preserve">Трг братства јединства 12</w:t>
      </w:r>
      <w:r>
        <w:rPr>
          <w:rFonts w:ascii="Arial" w:hAnsi="Arial" w:cs="Arial"/>
          <w:sz w:val="22"/>
          <w:szCs w:val="22"/>
          <w:lang w:val="sr-Cyrl-CS"/>
        </w:rPr>
        <w:t xml:space="preserve">,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 </w:t>
      </w:r>
      <w:r>
        <w:rPr>
          <w:rFonts w:ascii="Arial" w:hAnsi="Arial" w:eastAsia="Times New Roman CYR" w:cs="Arial"/>
          <w:sz w:val="22"/>
          <w:szCs w:val="22"/>
        </w:rPr>
        <w:t xml:space="preserve">у </w:t>
      </w:r>
      <w:r>
        <w:rPr>
          <w:rFonts w:ascii="Arial" w:hAnsi="Arial" w:eastAsia="Times New Roman CYR" w:cs="Arial"/>
          <w:sz w:val="22"/>
          <w:szCs w:val="22"/>
        </w:rPr>
        <w:t xml:space="preserve">присуств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у овлашћеног представника Наручиоца и 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Одабраног понуђача</w:t>
      </w:r>
      <w:r>
        <w:rPr>
          <w:rFonts w:ascii="Arial" w:hAnsi="Arial" w:eastAsia="Times New Roman CYR" w:cs="Arial"/>
          <w:sz w:val="22"/>
          <w:szCs w:val="22"/>
          <w:lang w:val="sr-Cyrl-CS"/>
        </w:rPr>
        <w:t xml:space="preserve">, приликом сваке испоруке.</w:t>
      </w:r>
      <w:r>
        <w:rPr>
          <w:rFonts w:ascii="Arial" w:hAnsi="Arial" w:eastAsia="Times New Roman CYR" w:cs="Arial"/>
          <w:sz w:val="22"/>
          <w:szCs w:val="22"/>
          <w:lang w:val="sr-Cyrl-CS"/>
        </w:rPr>
      </w:r>
      <w:r/>
    </w:p>
    <w:p>
      <w:pPr>
        <w:ind w:firstLine="710"/>
        <w:jc w:val="both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Одабрани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понуђач</w:t>
      </w:r>
      <w:r>
        <w:rPr>
          <w:rFonts w:ascii="Arial" w:hAnsi="Arial" w:cs="Arial"/>
          <w:sz w:val="22"/>
          <w:szCs w:val="22"/>
          <w:lang w:val="sr-Cyrl-CS"/>
        </w:rPr>
        <w:t xml:space="preserve"> је дужан да приликом испоруке добара Наручиоцу достави производе у оригиналним паковањима са декларацијом произвођача </w:t>
      </w:r>
      <w:r>
        <w:rPr>
          <w:rFonts w:ascii="Arial" w:hAnsi="Arial" w:eastAsia="TimesNewRoman" w:cs="Arial"/>
          <w:sz w:val="22"/>
          <w:szCs w:val="22"/>
        </w:rPr>
        <w:t xml:space="preserve">на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којима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је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јасно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назначен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тип</w:t>
      </w:r>
      <w:r>
        <w:rPr>
          <w:rFonts w:ascii="Arial" w:hAnsi="Arial" w:eastAsia="TimesNewRoman" w:cs="Arial"/>
          <w:sz w:val="22"/>
          <w:szCs w:val="22"/>
        </w:rPr>
        <w:t xml:space="preserve">, </w:t>
      </w:r>
      <w:r>
        <w:rPr>
          <w:rFonts w:ascii="Arial" w:hAnsi="Arial" w:eastAsia="TimesNewRoman" w:cs="Arial"/>
          <w:sz w:val="22"/>
          <w:szCs w:val="22"/>
        </w:rPr>
        <w:t xml:space="preserve">врста</w:t>
      </w:r>
      <w:r>
        <w:rPr>
          <w:rFonts w:ascii="Arial" w:hAnsi="Arial" w:eastAsia="TimesNewRoman" w:cs="Arial"/>
          <w:sz w:val="22"/>
          <w:szCs w:val="22"/>
        </w:rPr>
        <w:t xml:space="preserve"> и </w:t>
      </w:r>
      <w:r>
        <w:rPr>
          <w:rFonts w:ascii="Arial" w:hAnsi="Arial" w:eastAsia="TimesNewRoman" w:cs="Arial"/>
          <w:sz w:val="22"/>
          <w:szCs w:val="22"/>
        </w:rPr>
        <w:t xml:space="preserve">количина</w:t>
      </w:r>
      <w:r>
        <w:rPr>
          <w:rFonts w:ascii="Arial" w:hAnsi="Arial" w:eastAsia="TimesNewRoman" w:cs="Arial"/>
          <w:sz w:val="22"/>
          <w:szCs w:val="22"/>
        </w:rPr>
        <w:t xml:space="preserve"> </w:t>
      </w:r>
      <w:r>
        <w:rPr>
          <w:rFonts w:ascii="Arial" w:hAnsi="Arial" w:eastAsia="TimesNewRoman" w:cs="Arial"/>
          <w:sz w:val="22"/>
          <w:szCs w:val="22"/>
        </w:rPr>
        <w:t xml:space="preserve">добара</w:t>
      </w:r>
      <w:r>
        <w:rPr>
          <w:rFonts w:ascii="Arial" w:hAnsi="Arial" w:eastAsia="TimesNewRoman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/>
    </w:p>
    <w:p>
      <w:pPr>
        <w:ind w:firstLine="720"/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обавезује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ће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штету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која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настане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услед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некв</w:t>
      </w:r>
      <w:r>
        <w:rPr>
          <w:rFonts w:ascii="Arial" w:hAnsi="Arial" w:cs="Arial"/>
          <w:sz w:val="22"/>
          <w:szCs w:val="22"/>
        </w:rPr>
        <w:t xml:space="preserve">алитетно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испоручених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добара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надокнадити</w:t>
      </w:r>
      <w:r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 xml:space="preserve">висини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стварно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причињене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штете</w:t>
      </w:r>
      <w:r>
        <w:rPr>
          <w:rFonts w:ascii="Arial" w:hAnsi="Arial" w:cs="Arial"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right="15"/>
        <w:jc w:val="both"/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CS"/>
        </w:rPr>
      </w:r>
      <w:r/>
    </w:p>
    <w:p>
      <w:pPr>
        <w:ind w:right="15"/>
        <w:jc w:val="center"/>
      </w:pPr>
      <w:r>
        <w:rPr>
          <w:rFonts w:ascii="Arial" w:hAnsi="Arial" w:cs="Arial"/>
          <w:b/>
          <w:sz w:val="22"/>
          <w:szCs w:val="22"/>
        </w:rPr>
        <w:t xml:space="preserve">Раскид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уговора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ind w:right="15"/>
        <w:jc w:val="center"/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/>
    </w:p>
    <w:p>
      <w:pPr>
        <w:ind w:right="502"/>
        <w:jc w:val="center"/>
      </w:pPr>
      <w:r>
        <w:rPr>
          <w:rFonts w:ascii="Arial" w:hAnsi="Arial" w:cs="Arial"/>
          <w:sz w:val="22"/>
          <w:szCs w:val="22"/>
          <w:lang w:val="sr-Cyrl-CS"/>
        </w:rPr>
        <w:t xml:space="preserve">             </w:t>
      </w:r>
      <w:r>
        <w:rPr>
          <w:rFonts w:ascii="Arial" w:hAnsi="Arial" w:cs="Arial"/>
          <w:sz w:val="22"/>
          <w:szCs w:val="22"/>
          <w:lang w:val="sr-Cyrl-CS"/>
        </w:rPr>
        <w:t xml:space="preserve">Члан  </w:t>
      </w:r>
      <w:r>
        <w:rPr>
          <w:rFonts w:ascii="Arial" w:hAnsi="Arial" w:cs="Arial"/>
          <w:sz w:val="22"/>
          <w:szCs w:val="22"/>
          <w:lang w:val="sr-Cyrl-CS"/>
        </w:rPr>
        <w:t xml:space="preserve">6</w:t>
      </w:r>
      <w:r>
        <w:rPr>
          <w:rFonts w:ascii="Arial" w:hAnsi="Arial" w:cs="Arial"/>
          <w:sz w:val="22"/>
          <w:szCs w:val="22"/>
          <w:lang w:val="sr-Cyrl-CS"/>
        </w:rPr>
        <w:t xml:space="preserve">.   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20"/>
        <w:jc w:val="both"/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Наручилац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задржава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право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једнострано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раскине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овај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Уговор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уколико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Одабрани понуђач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касни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испоруком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више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три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дана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ind w:firstLine="720"/>
        <w:jc w:val="both"/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Наручилац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задржава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право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једнострано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раскине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Уговор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уколико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испоручена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добра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одговарају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квалитету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добара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 xml:space="preserve">количини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понуде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или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код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учесталих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рекламација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квалитет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 xml:space="preserve">квантитет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испоручених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добара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ind w:right="502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Уговорне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стране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споразумеле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да</w:t>
      </w:r>
      <w:r>
        <w:rPr>
          <w:rFonts w:ascii="Arial" w:hAnsi="Arial" w:cs="Arial"/>
          <w:color w:val="000000"/>
          <w:sz w:val="22"/>
          <w:szCs w:val="22"/>
        </w:rPr>
        <w:t xml:space="preserve"> у </w:t>
      </w:r>
      <w:r>
        <w:rPr>
          <w:rFonts w:ascii="Arial" w:hAnsi="Arial" w:cs="Arial"/>
          <w:color w:val="000000"/>
          <w:sz w:val="22"/>
          <w:szCs w:val="22"/>
        </w:rPr>
        <w:t xml:space="preserve">случају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наступања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околности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које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зависе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воље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Наручиоца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Наручилац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уговор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може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раскинути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претходно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писмено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обавештење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друге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уговорне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стране</w:t>
      </w:r>
      <w:r>
        <w:rPr>
          <w:rFonts w:ascii="Arial" w:hAnsi="Arial" w:cs="Arial"/>
          <w:color w:val="000000"/>
          <w:sz w:val="22"/>
          <w:szCs w:val="22"/>
        </w:rPr>
        <w:t xml:space="preserve"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jc w:val="center"/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/>
    </w:p>
    <w:p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Завршне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одредбе</w:t>
      </w:r>
      <w:r>
        <w:rPr>
          <w:rFonts w:ascii="Arial" w:hAnsi="Arial" w:cs="Arial"/>
          <w:b/>
          <w:sz w:val="22"/>
          <w:szCs w:val="22"/>
        </w:rPr>
      </w:r>
      <w:r/>
    </w:p>
    <w:p>
      <w:pPr>
        <w:jc w:val="center"/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/>
    </w:p>
    <w:p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Arial" w:hAnsi="Arial" w:eastAsia="Times New Roman CYR" w:cs="Arial"/>
          <w:bCs/>
          <w:sz w:val="22"/>
          <w:szCs w:val="22"/>
        </w:rPr>
        <w:t xml:space="preserve">Члан</w:t>
      </w:r>
      <w:r>
        <w:rPr>
          <w:rFonts w:ascii="Arial" w:hAnsi="Arial" w:eastAsia="Times New Roman CYR" w:cs="Arial"/>
          <w:bCs/>
          <w:sz w:val="22"/>
          <w:szCs w:val="22"/>
        </w:rPr>
        <w:t xml:space="preserve">  </w:t>
      </w:r>
      <w:r>
        <w:rPr>
          <w:rFonts w:ascii="Arial" w:hAnsi="Arial" w:eastAsia="Times New Roman CYR" w:cs="Arial"/>
          <w:bCs/>
          <w:sz w:val="22"/>
          <w:szCs w:val="22"/>
        </w:rPr>
        <w:t xml:space="preserve">7</w:t>
      </w:r>
      <w:r>
        <w:rPr>
          <w:rFonts w:ascii="Arial" w:hAnsi="Arial" w:eastAsia="Times New Roman CYR" w:cs="Arial"/>
          <w:bCs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  <w:lang w:val="ru-RU"/>
        </w:rPr>
        <w:t xml:space="preserve">       </w:t>
      </w:r>
      <w:r>
        <w:rPr>
          <w:rFonts w:ascii="Arial" w:hAnsi="Arial" w:cs="Arial"/>
          <w:sz w:val="22"/>
          <w:szCs w:val="22"/>
          <w:lang w:val="ru-RU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  <w:lang w:val="ru-RU"/>
        </w:rPr>
        <w:t xml:space="preserve">          </w:t>
      </w:r>
      <w:r>
        <w:rPr>
          <w:rFonts w:ascii="Arial" w:hAnsi="Arial" w:cs="Arial"/>
          <w:sz w:val="22"/>
          <w:szCs w:val="22"/>
          <w:lang w:val="sr-Cyrl-CS"/>
        </w:rPr>
        <w:t xml:space="preserve"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jc w:val="both"/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8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.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ab/>
        <w:t xml:space="preserve"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</w:t>
      </w:r>
      <w:r>
        <w:rPr>
          <w:rFonts w:ascii="Arial" w:hAnsi="Arial" w:cs="Arial"/>
          <w:sz w:val="22"/>
          <w:szCs w:val="22"/>
          <w:lang w:val="sr-Cyrl-CS"/>
        </w:rPr>
        <w:t xml:space="preserve">исте уговарају надлежност </w:t>
      </w:r>
      <w:r>
        <w:rPr>
          <w:rFonts w:ascii="Arial" w:hAnsi="Arial" w:cs="Arial"/>
          <w:sz w:val="22"/>
          <w:szCs w:val="22"/>
          <w:lang w:val="sr-Cyrl-CS"/>
        </w:rPr>
        <w:t xml:space="preserve"> суд</w:t>
      </w:r>
      <w:r>
        <w:rPr>
          <w:rFonts w:ascii="Arial" w:hAnsi="Arial" w:cs="Arial"/>
          <w:sz w:val="22"/>
          <w:szCs w:val="22"/>
          <w:lang w:val="sr-Cyrl-CS"/>
        </w:rPr>
        <w:t xml:space="preserve">а</w:t>
      </w:r>
      <w:r>
        <w:rPr>
          <w:rFonts w:ascii="Arial" w:hAnsi="Arial" w:cs="Arial"/>
          <w:sz w:val="22"/>
          <w:szCs w:val="22"/>
          <w:lang w:val="sr-Cyrl-CS"/>
        </w:rPr>
        <w:t xml:space="preserve"> у Новом Саду.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 </w:t>
      </w:r>
      <w:r>
        <w:rPr>
          <w:rFonts w:ascii="Arial" w:hAnsi="Arial" w:cs="Arial"/>
          <w:bCs/>
          <w:sz w:val="22"/>
          <w:szCs w:val="22"/>
          <w:lang w:val="sr-Cyrl-CS"/>
        </w:rPr>
      </w:r>
      <w:r/>
    </w:p>
    <w:p>
      <w:pPr>
        <w:jc w:val="both"/>
      </w:pPr>
      <w:r>
        <w:rPr>
          <w:rFonts w:ascii="Arial" w:hAnsi="Arial" w:cs="Arial"/>
          <w:bCs/>
          <w:sz w:val="22"/>
          <w:szCs w:val="22"/>
          <w:lang w:val="sr-Cyrl-CS"/>
        </w:rPr>
      </w:r>
      <w:r>
        <w:rPr>
          <w:rFonts w:ascii="Arial" w:hAnsi="Arial" w:cs="Arial"/>
          <w:bCs/>
          <w:sz w:val="22"/>
          <w:szCs w:val="22"/>
          <w:lang w:val="sr-Cyrl-CS"/>
        </w:rPr>
      </w:r>
      <w:r/>
    </w:p>
    <w:p>
      <w:pPr>
        <w:jc w:val="center"/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  Члан 9.</w:t>
      </w:r>
      <w:r>
        <w:rPr>
          <w:rFonts w:ascii="Arial" w:hAnsi="Arial" w:cs="Arial"/>
          <w:bCs/>
          <w:sz w:val="22"/>
          <w:szCs w:val="22"/>
          <w:lang w:val="sr-Cyrl-CS"/>
        </w:rPr>
      </w:r>
      <w:r/>
    </w:p>
    <w:p>
      <w:pPr>
        <w:ind w:firstLine="720"/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Уговор ступа на снагу даном закључења, потписивањем обе уговорне стране.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20"/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4 (четири) истоветна примерка, од којих свака уговорна страна задржава по 2  (два) примерка.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20"/>
        <w:jc w:val="both"/>
      </w:pPr>
      <w:r>
        <w:rPr>
          <w:rFonts w:ascii="Arial" w:hAnsi="Arial" w:cs="Arial"/>
          <w:sz w:val="22"/>
          <w:szCs w:val="22"/>
          <w:lang w:val="sr-Cyrl-CS"/>
        </w:rPr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20"/>
        <w:jc w:val="both"/>
        <w:rPr>
          <w:rFonts w:ascii="Arial" w:hAnsi="Arial" w:eastAsia="Times New Roman CYR" w:cs="Arial"/>
          <w:b/>
          <w:bCs/>
          <w:color w:val="000000"/>
          <w:lang w:val="sr-Cyrl-CS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71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ind w:right="168"/>
        <w:jc w:val="both"/>
        <w:tabs>
          <w:tab w:val="left" w:pos="0" w:leader="none"/>
          <w:tab w:val="left" w:pos="567" w:leader="none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/>
    </w:p>
    <w:p>
      <w:pPr>
        <w:pStyle w:val="97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ОДАБРАНИ ПОНУЂАЧ: </w:t>
        <w:tab/>
        <w:tab/>
        <w:tab/>
        <w:t xml:space="preserve">НАРУЧИЛАЦ: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______________________                                ________________________ </w:t>
      </w:r>
      <w:r/>
    </w:p>
    <w:p>
      <w:pPr>
        <w:pStyle w:val="97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ab/>
        <w:tab/>
        <w:tab/>
        <w:tab/>
        <w:t xml:space="preserve">                    </w:t>
      </w:r>
      <w:r>
        <w:rPr>
          <w:rFonts w:ascii="Arial" w:hAnsi="Arial" w:cs="Arial"/>
          <w:lang w:val="sr-Cyrl-RS"/>
        </w:rPr>
        <w:t xml:space="preserve">       </w:t>
      </w:r>
      <w:r>
        <w:rPr>
          <w:rFonts w:ascii="Arial" w:hAnsi="Arial" w:cs="Arial"/>
          <w:lang w:val="sr-Cyrl-CS"/>
        </w:rPr>
        <w:t xml:space="preserve">     Анђела Дувњак, директор школе</w:t>
      </w:r>
      <w:r/>
    </w:p>
    <w:p>
      <w:pPr>
        <w:pStyle w:val="971"/>
        <w:jc w:val="center"/>
        <w:tabs>
          <w:tab w:val="left" w:pos="360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pStyle w:val="971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</w:r>
      <w:r/>
    </w:p>
    <w:p>
      <w:pPr>
        <w:pStyle w:val="971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  <w:lang w:val="ru-RU"/>
        </w:rPr>
        <w:t xml:space="preserve">                                      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 xml:space="preserve">Образац 3.</w:t>
      </w:r>
      <w:r>
        <w:rPr>
          <w:rFonts w:ascii="Arial" w:hAnsi="Arial" w:cs="Arial"/>
          <w:b/>
          <w:bCs/>
          <w:i/>
          <w:lang w:val="ru-RU"/>
        </w:rPr>
      </w:r>
      <w:r/>
    </w:p>
    <w:p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" w:hAnsi="Arial" w:cs="Arial"/>
          <w:b/>
          <w:bCs/>
          <w:i/>
          <w:sz w:val="40"/>
          <w:szCs w:val="40"/>
          <w:highlight w:val="none"/>
        </w:rPr>
      </w:r>
      <w:r>
        <w:rPr>
          <w:rFonts w:ascii="Arial" w:hAnsi="Arial" w:cs="Arial"/>
          <w:b/>
          <w:bCs/>
          <w:i/>
          <w:sz w:val="40"/>
          <w:szCs w:val="40"/>
          <w:highlight w:val="none"/>
        </w:rPr>
      </w:r>
      <w:r/>
    </w:p>
    <w:p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  <w:highlight w:val="none"/>
        </w:rPr>
      </w:pPr>
      <w:r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 xml:space="preserve">ДОБАРА</w:t>
      </w:r>
      <w:r>
        <w:rPr>
          <w:rFonts w:ascii="Arial" w:hAnsi="Arial" w:cs="Arial"/>
          <w:b/>
          <w:bCs/>
          <w:i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  <w:t xml:space="preserve">И </w:t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134"/>
        <w:jc w:val="center"/>
      </w:pPr>
      <w:r>
        <w:rPr>
          <w:rFonts w:ascii="Arial" w:hAnsi="Arial" w:cs="Arial"/>
          <w:b/>
          <w:bCs/>
          <w:i/>
          <w:sz w:val="40"/>
          <w:szCs w:val="40"/>
        </w:rPr>
        <w:t xml:space="preserve">УПУТСТВОМ КАКО ДА СЕ ПОПУНИ</w:t>
      </w:r>
      <w:r>
        <w:rPr>
          <w:rFonts w:ascii="Arial" w:hAnsi="Arial" w:cs="Arial"/>
          <w:b/>
          <w:bCs/>
          <w:i/>
          <w:sz w:val="40"/>
          <w:szCs w:val="40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pStyle w:val="971"/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p>
      <w:pPr>
        <w:pStyle w:val="971"/>
        <w:ind w:left="1440"/>
        <w:rPr>
          <w:rFonts w:ascii="Arial" w:hAnsi="Arial" w:cs="Arial"/>
          <w:b/>
          <w:bCs/>
          <w:highlight w:val="none"/>
          <w:lang w:val="sr-Cyrl-CS"/>
        </w:rPr>
      </w:pPr>
      <w:r>
        <w:rPr>
          <w:rFonts w:ascii="Arial" w:hAnsi="Arial" w:cs="Arial"/>
          <w:b/>
          <w:lang w:val="sr-Cyrl-CS"/>
        </w:rPr>
        <w:t xml:space="preserve">СПЕЦИФИКАЦИЈА ДОБАРА</w:t>
      </w:r>
      <w:r>
        <w:rPr>
          <w:rFonts w:ascii="Arial" w:hAnsi="Arial" w:cs="Arial"/>
          <w:b/>
          <w:lang w:val="sr-Cyrl-CS"/>
        </w:rPr>
      </w:r>
      <w:r/>
    </w:p>
    <w:p>
      <w:pPr>
        <w:ind w:left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highlight w:val="none"/>
          <w:lang w:val="sr-Cyrl-CS"/>
        </w:rPr>
      </w:r>
      <w:r>
        <w:rPr>
          <w:rFonts w:ascii="Arial" w:hAnsi="Arial" w:cs="Arial"/>
          <w:b/>
          <w:highlight w:val="none"/>
          <w:lang w:val="sr-Cyrl-CS"/>
        </w:rPr>
      </w:r>
      <w:r/>
    </w:p>
    <w:p>
      <w:pPr>
        <w:pStyle w:val="971"/>
        <w:ind w:left="144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17"/>
        <w:gridCol w:w="2835"/>
        <w:gridCol w:w="1418"/>
        <w:gridCol w:w="1546"/>
        <w:gridCol w:w="1546"/>
        <w:gridCol w:w="1466"/>
      </w:tblGrid>
      <w:tr>
        <w:trPr>
          <w:trHeight w:val="1298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Ред.</w:t>
            </w:r>
            <w:r>
              <w:rPr>
                <w:rFonts w:ascii="Arial" w:hAnsi="Arial" w:cs="Arial"/>
                <w:bCs/>
              </w:rPr>
            </w:r>
            <w:r/>
          </w:p>
          <w:p>
            <w:pPr>
              <w:pStyle w:val="971"/>
              <w:ind w:right="63"/>
              <w:jc w:val="left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бр.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</w:r>
            <w:r/>
          </w:p>
          <w:p>
            <w:pPr>
              <w:pStyle w:val="97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НАЗИВ </w:t>
            </w:r>
            <w:r/>
          </w:p>
          <w:p>
            <w:pPr>
              <w:pStyle w:val="97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sr-Cyrl-RS"/>
              </w:rPr>
              <w:t xml:space="preserve">АРТИКЛА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</w:r>
            <w:r/>
          </w:p>
          <w:p>
            <w:pPr>
              <w:pStyle w:val="971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  <w:t xml:space="preserve">Јед.</w:t>
            </w:r>
            <w:r/>
          </w:p>
          <w:p>
            <w:pPr>
              <w:pStyle w:val="971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  <w:t xml:space="preserve">мере</w:t>
            </w:r>
            <w:r/>
          </w:p>
          <w:p>
            <w:pPr>
              <w:pStyle w:val="971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Cyrl-CS" w:eastAsia="hr-HR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Количина</w:t>
            </w:r>
            <w:r/>
          </w:p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jc w:val="center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</w:rPr>
              <w:t xml:space="preserve">Цена по јединици мере</w:t>
            </w:r>
            <w:r>
              <w:rPr>
                <w:rFonts w:ascii="Arial" w:hAnsi="Arial" w:cs="Arial"/>
                <w:lang w:val="sr-Cyrl-RS"/>
              </w:rPr>
              <w:t xml:space="preserve"> без ПДВ-а</w:t>
            </w:r>
            <w:r>
              <w:rPr>
                <w:rFonts w:ascii="Arial" w:hAnsi="Arial" w:cs="Arial"/>
                <w:lang w:val="sr-Cyrl-CS" w:eastAsia="hr-HR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</w:rPr>
              <w:t xml:space="preserve">Укупна </w:t>
            </w:r>
            <w:r>
              <w:rPr>
                <w:rFonts w:ascii="Arial" w:hAnsi="Arial" w:cs="Arial"/>
                <w:lang w:val="sr-Cyrl-CS"/>
              </w:rPr>
              <w:t xml:space="preserve">цена без ПДВ-а</w:t>
            </w: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2.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 w:eastAsia="hr-HR"/>
              </w:rPr>
              <w:t xml:space="preserve">3.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4.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5.</w:t>
            </w:r>
            <w:r>
              <w:rPr>
                <w:rFonts w:ascii="Arial" w:hAnsi="Arial" w:cs="Arial"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6.</w:t>
            </w: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Убрус- Џамбо мега</w:t>
            </w:r>
            <w:r>
              <w:rPr>
                <w:rFonts w:ascii="Arial" w:hAnsi="Arial" w:cs="Arial"/>
              </w:rPr>
            </w:r>
            <w:r/>
          </w:p>
          <w:p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highlight w:val="none"/>
                <w:lang w:val="sr-Latn-RS"/>
              </w:rPr>
              <w:t xml:space="preserve">Mega Velvet 2</w:t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  <w:t xml:space="preserve">сл 400гр</w:t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8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Вреће за смеће 120л 10/1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79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Тоалет папир 90/1- џак 75гр- ролна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none"/>
                <w:lang w:val="sr-Cyrl-RS"/>
              </w:rPr>
              <w:t xml:space="preserve">Папир ленд</w:t>
            </w:r>
            <w:r>
              <w:rPr>
                <w:rFonts w:ascii="Arial" w:hAnsi="Arial" w:cs="Arial"/>
                <w:highlight w:val="none"/>
                <w:lang w:val="sr-Cyrl-RS"/>
              </w:rPr>
            </w:r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џак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4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     Течни сапун 5л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    </w:t>
            </w: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5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Течни детерџент за суђе- Мер 750мл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20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6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Зип Цевоал- течност за одводе 1л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67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7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Асепсол 5%</w:t>
            </w:r>
            <w:r>
              <w:rPr>
                <w:rFonts w:ascii="Arial" w:hAnsi="Arial" w:cs="Arial"/>
                <w:bCs/>
                <w:lang w:val="sr-Cyrl-RS"/>
              </w:rPr>
              <w:t xml:space="preserve"> од 5л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   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1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8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Прашак Дуел 8кг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63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9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Дуел омекшивач концентрат 1,9л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32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0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     </w:t>
            </w:r>
            <w:r>
              <w:rPr>
                <w:rFonts w:ascii="Arial" w:hAnsi="Arial" w:cs="Arial"/>
                <w:bCs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lang w:val="sr-Cyrl-RS"/>
              </w:rPr>
              <w:t xml:space="preserve">Рукавице гумене РАМ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паковање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6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lang w:val="sr-Cyrl-RS"/>
              </w:rPr>
              <w:t xml:space="preserve">Рукавице медицинске 100/1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паковање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79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2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 Алкохол медицински 70% од </w:t>
            </w:r>
            <w:r>
              <w:rPr>
                <w:rFonts w:ascii="Arial" w:hAnsi="Arial" w:cs="Arial"/>
                <w:bCs/>
              </w:rPr>
            </w:r>
            <w:r/>
            <w:r>
              <w:rPr>
                <w:rFonts w:ascii="Arial" w:hAnsi="Arial" w:cs="Arial"/>
                <w:bCs/>
                <w:lang w:val="sr-Cyrl-RS"/>
              </w:rPr>
              <w:t xml:space="preserve">1л</w:t>
            </w:r>
            <w:r>
              <w:rPr>
                <w:rFonts w:ascii="Arial" w:hAnsi="Arial" w:cs="Arial"/>
              </w:rPr>
            </w:r>
            <w:r/>
            <w:r>
              <w:rPr>
                <w:rFonts w:ascii="Arial" w:hAnsi="Arial" w:cs="Arial"/>
              </w:rPr>
            </w:r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12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08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3.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Сунђер за суђе 5/1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1</w:t>
            </w:r>
            <w:r>
              <w:rPr>
                <w:rFonts w:ascii="Arial" w:hAnsi="Arial" w:cs="Arial"/>
                <w:bCs/>
                <w:lang w:val="sr-Cyrl-CS"/>
              </w:rPr>
              <w:t xml:space="preserve">4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Средство за прање пода Флор 2л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20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15</w:t>
            </w:r>
            <w:r>
              <w:rPr>
                <w:rFonts w:ascii="Arial" w:hAnsi="Arial" w:cs="Arial"/>
                <w:bCs/>
                <w:lang w:val="sr-Cyrl-CS"/>
              </w:rPr>
              <w:t xml:space="preserve">.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Вишенаменска крпа Перфетто 1/3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16.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Бриско- ресе 250гр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20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17.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Жица за суђе 3/1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18.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Бреф куглице 1/3 50гр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19</w:t>
            </w:r>
            <w:r>
              <w:rPr>
                <w:rFonts w:ascii="Arial" w:hAnsi="Arial" w:cs="Arial"/>
                <w:bCs/>
                <w:lang w:val="sr-Cyrl-CS"/>
              </w:rPr>
              <w:t xml:space="preserve">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Сани-хем Сани гранулат 1кг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  <w:bCs/>
                <w:lang w:val="sr-Cyrl-R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       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Latn-CS"/>
              </w:rPr>
              <w:t xml:space="preserve">2</w:t>
            </w:r>
            <w:r>
              <w:rPr>
                <w:rFonts w:ascii="Arial" w:hAnsi="Arial" w:cs="Arial"/>
                <w:bCs/>
                <w:lang w:val="sr-Cyrl-CS"/>
              </w:rPr>
              <w:t xml:space="preserve">0.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highlight w:val="none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Цилит Бенг</w:t>
            </w:r>
            <w:r>
              <w:rPr>
                <w:rFonts w:ascii="Arial" w:hAnsi="Arial" w:cs="Arial"/>
              </w:rPr>
            </w:r>
            <w:r/>
          </w:p>
          <w:p>
            <w:pPr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highlight w:val="none"/>
                <w:lang w:val="sr-Latn-RS"/>
              </w:rPr>
              <w:t xml:space="preserve">750 </w:t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  <w:t xml:space="preserve">мл</w:t>
            </w:r>
            <w:r>
              <w:rPr>
                <w:rFonts w:ascii="Arial" w:hAnsi="Arial" w:cs="Arial"/>
                <w:bCs/>
                <w:highlight w:val="none"/>
                <w:lang w:val="sr-Cyrl-R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21.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Пајалица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комад</w:t>
            </w:r>
            <w:r>
              <w:rPr>
                <w:rFonts w:ascii="Arial" w:hAnsi="Arial" w:cs="Arial"/>
              </w:rPr>
            </w:r>
            <w:r/>
          </w:p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" w:type="dxa"/>
            <w:vAlign w:val="top"/>
            <w:textDirection w:val="lrTb"/>
            <w:noWrap w:val="false"/>
          </w:tcPr>
          <w:p>
            <w:pPr>
              <w:pStyle w:val="971"/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750"/>
        </w:trPr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2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lang w:val="sr-Cyrl-CS"/>
              </w:rPr>
              <w:t xml:space="preserve">  УКУПНО БЕЗ ПДВ-а: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>
          <w:trHeight w:val="687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2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971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lang w:val="sr-Cyrl-CS"/>
              </w:rPr>
              <w:t xml:space="preserve">ПДВ:</w:t>
            </w:r>
            <w:r>
              <w:rPr>
                <w:rFonts w:ascii="Arial" w:hAnsi="Arial" w:cs="Arial"/>
                <w:lang w:val="sr-Cyrl-CS"/>
              </w:rPr>
              <w:t xml:space="preserve">                              </w:t>
            </w:r>
            <w:r>
              <w:rPr>
                <w:rFonts w:ascii="Arial" w:hAnsi="Arial" w:cs="Arial"/>
                <w:lang w:val="sr-Cyrl-C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</w:tr>
      <w:tr>
        <w:trPr>
          <w:trHeight w:val="686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2" w:type="dxa"/>
            <w:vAlign w:val="top"/>
            <w:textDirection w:val="lrTb"/>
            <w:noWrap w:val="false"/>
          </w:tcPr>
          <w:p>
            <w:pPr>
              <w:pStyle w:val="971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  <w:p>
            <w:pPr>
              <w:pStyle w:val="971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lang w:val="sr-Cyrl-CS"/>
              </w:rPr>
              <w:t xml:space="preserve">УКУПНО СА ПДВ-ом: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Align w:val="top"/>
            <w:textDirection w:val="lrTb"/>
            <w:noWrap w:val="false"/>
          </w:tcPr>
          <w:p>
            <w:pPr>
              <w:pStyle w:val="971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</w:r>
            <w:r/>
          </w:p>
        </w:tc>
      </w:tr>
    </w:tbl>
    <w:p>
      <w:pPr>
        <w:pStyle w:val="971"/>
        <w:ind w:left="14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НАПОМЕНА: </w:t>
      </w:r>
      <w:r>
        <w:rPr>
          <w:rFonts w:ascii="Arial" w:hAnsi="Arial" w:cs="Arial"/>
          <w:sz w:val="22"/>
          <w:szCs w:val="22"/>
          <w:lang w:val="sr-Cyrl-CS"/>
        </w:rPr>
        <w:t xml:space="preserve">Изражене количине добара дат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  <w:lang w:val="sr-Cyrl-CS"/>
        </w:rPr>
        <w:t xml:space="preserve"> у </w:t>
      </w:r>
      <w:r>
        <w:rPr>
          <w:rFonts w:ascii="Arial" w:hAnsi="Arial" w:cs="Arial"/>
          <w:sz w:val="22"/>
          <w:szCs w:val="22"/>
        </w:rPr>
        <w:t xml:space="preserve">Спецификацији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добара</w:t>
      </w:r>
      <w:r>
        <w:rPr>
          <w:rFonts w:ascii="Arial" w:hAnsi="Arial" w:cs="Arial"/>
          <w:sz w:val="22"/>
          <w:szCs w:val="22"/>
          <w:lang w:val="sr-Cyrl-CS"/>
        </w:rPr>
        <w:t xml:space="preserve"> представљају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оквирне потребе Наручиоца, односно очекиване количине за редовну делатност наручиоца</w:t>
      </w:r>
      <w:r>
        <w:rPr>
          <w:rFonts w:ascii="Arial" w:hAnsi="Arial" w:cs="Arial"/>
          <w:sz w:val="22"/>
          <w:szCs w:val="22"/>
          <w:lang w:val="sr-Cyrl-CS"/>
        </w:rPr>
        <w:t xml:space="preserve">,</w:t>
      </w:r>
      <w:r>
        <w:rPr>
          <w:rFonts w:ascii="Arial" w:hAnsi="Arial" w:cs="Arial"/>
          <w:sz w:val="22"/>
          <w:szCs w:val="22"/>
          <w:lang w:val="sr-Cyrl-CS"/>
        </w:rPr>
        <w:t xml:space="preserve"> са могућим одступањем од укупно уговорених количина и </w:t>
      </w:r>
      <w:r>
        <w:rPr>
          <w:rFonts w:ascii="Arial" w:hAnsi="Arial" w:cs="Arial"/>
          <w:sz w:val="22"/>
          <w:szCs w:val="22"/>
        </w:rPr>
        <w:t xml:space="preserve">Н</w:t>
      </w:r>
      <w:r>
        <w:rPr>
          <w:rFonts w:ascii="Arial" w:hAnsi="Arial" w:cs="Arial"/>
          <w:sz w:val="22"/>
          <w:szCs w:val="22"/>
          <w:lang w:val="sr-Cyrl-CS"/>
        </w:rPr>
        <w:t xml:space="preserve">аручилац ће плаћање вршити према стварно извршеним испорукама, по понуђеним јединичним ценама, а највише до износа угов</w:t>
      </w:r>
      <w:r>
        <w:rPr>
          <w:rFonts w:ascii="Arial" w:hAnsi="Arial" w:cs="Arial"/>
          <w:sz w:val="22"/>
          <w:szCs w:val="22"/>
          <w:lang w:val="sr-Cyrl-CS"/>
        </w:rPr>
        <w:t xml:space="preserve">орене вредности предметне </w:t>
      </w:r>
      <w:r>
        <w:rPr>
          <w:rFonts w:ascii="Arial" w:hAnsi="Arial" w:cs="Arial"/>
          <w:sz w:val="22"/>
          <w:szCs w:val="22"/>
          <w:lang w:val="sr-Cyrl-CS"/>
        </w:rPr>
        <w:t xml:space="preserve">набавке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  <w:lang w:val="sr-Cyrl-CS"/>
        </w:rPr>
        <w:t xml:space="preserve">Одабрани понуђач</w:t>
      </w:r>
      <w:r>
        <w:rPr>
          <w:rFonts w:ascii="Arial" w:hAnsi="Arial" w:eastAsia="TimesNewRoman" w:cs="Arial"/>
          <w:sz w:val="22"/>
          <w:szCs w:val="22"/>
          <w:lang w:val="sr-Cyrl-CS"/>
        </w:rPr>
        <w:t xml:space="preserve"> је дужан да 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испоручује</w:t>
      </w:r>
      <w:r>
        <w:rPr>
          <w:rFonts w:ascii="Arial" w:hAnsi="Arial" w:eastAsia="TimesNewRomanPSMT" w:cs="Arial"/>
          <w:sz w:val="22"/>
          <w:szCs w:val="22"/>
          <w:lang w:val="sr-Cyrl-CS"/>
        </w:rPr>
        <w:t xml:space="preserve"> исти квалитет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доб</w:t>
      </w:r>
      <w:r>
        <w:rPr>
          <w:rFonts w:ascii="Arial" w:hAnsi="Arial" w:eastAsia="TimesNewRomanPSMT" w:cs="Arial"/>
          <w:sz w:val="22"/>
          <w:szCs w:val="22"/>
          <w:lang w:val="sr-Cyrl-CS"/>
        </w:rPr>
        <w:t xml:space="preserve">а</w:t>
      </w:r>
      <w:r>
        <w:rPr>
          <w:rFonts w:ascii="Arial" w:hAnsi="Arial" w:eastAsia="TimesNewRomanPSMT" w:cs="Arial"/>
          <w:sz w:val="22"/>
          <w:szCs w:val="22"/>
        </w:rPr>
        <w:t xml:space="preserve">ра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за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која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је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изразио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цену</w:t>
      </w:r>
      <w:r>
        <w:rPr>
          <w:rFonts w:ascii="Arial" w:hAnsi="Arial" w:eastAsia="TimesNewRomanPSMT" w:cs="Arial"/>
          <w:sz w:val="22"/>
          <w:szCs w:val="22"/>
        </w:rPr>
        <w:t xml:space="preserve"> у </w:t>
      </w:r>
      <w:r>
        <w:rPr>
          <w:rFonts w:ascii="Arial" w:hAnsi="Arial" w:eastAsia="TimesNewRomanPSMT" w:cs="Arial"/>
          <w:sz w:val="22"/>
          <w:szCs w:val="22"/>
        </w:rPr>
        <w:t xml:space="preserve">Спецификацији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добара</w:t>
      </w:r>
      <w:r>
        <w:rPr>
          <w:rFonts w:ascii="Arial" w:hAnsi="Arial" w:eastAsia="TimesNewRomanPSMT" w:cs="Arial"/>
          <w:sz w:val="22"/>
          <w:szCs w:val="22"/>
        </w:rPr>
        <w:t xml:space="preserve">,</w:t>
      </w:r>
      <w:r>
        <w:rPr>
          <w:rFonts w:ascii="Arial" w:hAnsi="Arial" w:eastAsia="TimesNewRomanPSMT" w:cs="Arial"/>
          <w:color w:val="c00000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тј</w:t>
      </w:r>
      <w:r>
        <w:rPr>
          <w:rFonts w:ascii="Arial" w:hAnsi="Arial" w:eastAsia="TimesNewRomanPSMT" w:cs="Arial"/>
          <w:sz w:val="22"/>
          <w:szCs w:val="22"/>
        </w:rPr>
        <w:t xml:space="preserve">. </w:t>
      </w:r>
      <w:r>
        <w:rPr>
          <w:rFonts w:ascii="Arial" w:hAnsi="Arial" w:eastAsia="TimesNewRomanPSMT" w:cs="Arial"/>
          <w:sz w:val="22"/>
          <w:szCs w:val="22"/>
        </w:rPr>
        <w:t xml:space="preserve">испоручена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добра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морају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одговарати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свим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квaлитативним</w:t>
      </w:r>
      <w:r>
        <w:rPr>
          <w:rFonts w:ascii="Arial" w:hAnsi="Arial" w:eastAsia="TimesNewRomanPSMT" w:cs="Arial"/>
          <w:sz w:val="22"/>
          <w:szCs w:val="22"/>
        </w:rPr>
        <w:t xml:space="preserve"> и </w:t>
      </w:r>
      <w:r>
        <w:rPr>
          <w:rFonts w:ascii="Arial" w:hAnsi="Arial" w:eastAsia="TimesNewRomanPSMT" w:cs="Arial"/>
          <w:sz w:val="22"/>
          <w:szCs w:val="22"/>
        </w:rPr>
        <w:t xml:space="preserve">функционално-техничким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карактеристикама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које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је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Наручилац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захтевао</w:t>
      </w:r>
      <w:r>
        <w:rPr>
          <w:rFonts w:ascii="Arial" w:hAnsi="Arial" w:eastAsia="TimesNewRomanPSMT" w:cs="Arial"/>
          <w:sz w:val="22"/>
          <w:szCs w:val="22"/>
        </w:rPr>
        <w:t xml:space="preserve"> у </w:t>
      </w:r>
      <w:r>
        <w:rPr>
          <w:rFonts w:ascii="Arial" w:hAnsi="Arial" w:eastAsia="TimesNewRomanPSMT" w:cs="Arial"/>
          <w:sz w:val="22"/>
          <w:szCs w:val="22"/>
        </w:rPr>
        <w:t xml:space="preserve">конкурсној</w:t>
      </w:r>
      <w:r>
        <w:rPr>
          <w:rFonts w:ascii="Arial" w:hAnsi="Arial" w:eastAsia="TimesNewRomanPSMT" w:cs="Arial"/>
          <w:sz w:val="22"/>
          <w:szCs w:val="22"/>
        </w:rPr>
        <w:t xml:space="preserve"> </w:t>
      </w:r>
      <w:r>
        <w:rPr>
          <w:rFonts w:ascii="Arial" w:hAnsi="Arial" w:eastAsia="TimesNewRomanPSMT" w:cs="Arial"/>
          <w:sz w:val="22"/>
          <w:szCs w:val="22"/>
        </w:rPr>
        <w:t xml:space="preserve">документацији</w:t>
      </w:r>
      <w:r>
        <w:rPr>
          <w:rFonts w:ascii="Arial" w:hAnsi="Arial" w:eastAsia="TimesNewRomanPSMT" w:cs="Arial"/>
          <w:sz w:val="22"/>
          <w:szCs w:val="22"/>
        </w:rPr>
        <w:t xml:space="preserve">.</w:t>
      </w:r>
      <w:r>
        <w:rPr>
          <w:rFonts w:ascii="Arial" w:hAnsi="Arial" w:eastAsia="TimesNewRomanPSMT" w:cs="Arial"/>
          <w:sz w:val="22"/>
          <w:szCs w:val="22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</w:pPr>
      <w:r>
        <w:rPr>
          <w:rFonts w:ascii="Arial" w:hAnsi="Arial" w:cs="Arial"/>
          <w:sz w:val="22"/>
          <w:szCs w:val="22"/>
        </w:rPr>
        <w:t xml:space="preserve">Приложену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спецификацију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попунити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свим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ставкама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за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све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наведене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артикле</w:t>
      </w:r>
      <w:r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 xml:space="preserve">јер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ће</w:t>
      </w:r>
      <w:r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 xml:space="preserve">супротном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понуда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бити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одбијена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као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неодговарајућа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</w:r>
      <w:r/>
    </w:p>
    <w:p>
      <w:pPr>
        <w:pStyle w:val="815"/>
        <w:ind w:left="0"/>
        <w:jc w:val="both"/>
      </w:pPr>
      <w:r>
        <w:rPr>
          <w:rFonts w:ascii="Arial" w:hAnsi="Arial" w:eastAsia="Times New Roman" w:cs="Arial"/>
          <w:b/>
          <w:bCs/>
          <w:sz w:val="24"/>
          <w:szCs w:val="24"/>
        </w:rPr>
      </w:r>
      <w:r>
        <w:rPr>
          <w:rFonts w:ascii="Arial" w:hAnsi="Arial" w:eastAsia="Times New Roman" w:cs="Arial"/>
          <w:b/>
          <w:bCs/>
          <w:sz w:val="24"/>
          <w:szCs w:val="24"/>
        </w:rPr>
      </w:r>
      <w:r/>
    </w:p>
    <w:p>
      <w:pPr>
        <w:pStyle w:val="815"/>
        <w:ind w:left="0"/>
        <w:jc w:val="both"/>
      </w:pPr>
      <w:r>
        <w:rPr>
          <w:rFonts w:ascii="Arial" w:hAnsi="Arial" w:cs="Arial"/>
          <w:u w:val="single"/>
        </w:rPr>
        <w:t xml:space="preserve">Упутство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за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попуњавање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обрасца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структуре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цене</w:t>
      </w:r>
      <w:r>
        <w:rPr>
          <w:rFonts w:ascii="Arial" w:hAnsi="Arial" w:cs="Arial"/>
          <w:u w:val="single"/>
        </w:rPr>
        <w:t xml:space="preserve">:</w:t>
      </w:r>
      <w:r>
        <w:rPr>
          <w:rFonts w:ascii="Arial" w:hAnsi="Arial" w:cs="Arial"/>
          <w:u w:val="single"/>
        </w:rPr>
      </w:r>
      <w:r/>
    </w:p>
    <w:p>
      <w:pPr>
        <w:numPr>
          <w:ilvl w:val="0"/>
          <w:numId w:val="6"/>
        </w:numPr>
      </w:pPr>
      <w:r>
        <w:rPr>
          <w:rFonts w:ascii="Arial" w:hAnsi="Arial" w:cs="Arial"/>
          <w:sz w:val="22"/>
          <w:szCs w:val="22"/>
        </w:rPr>
        <w:t xml:space="preserve">У </w:t>
      </w:r>
      <w:r>
        <w:rPr>
          <w:rFonts w:ascii="Arial" w:hAnsi="Arial" w:cs="Arial"/>
          <w:sz w:val="22"/>
          <w:szCs w:val="22"/>
        </w:rPr>
        <w:t xml:space="preserve">колону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уписати</w:t>
      </w:r>
      <w:r>
        <w:rPr>
          <w:rFonts w:ascii="Arial" w:hAnsi="Arial" w:cs="Arial"/>
          <w:sz w:val="22"/>
          <w:szCs w:val="22"/>
          <w:lang w:val="sr-Cyrl-CS"/>
        </w:rPr>
        <w:t xml:space="preserve"> цену по јединице мере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без</w:t>
      </w:r>
      <w:r>
        <w:rPr>
          <w:rFonts w:ascii="Arial" w:hAnsi="Arial" w:cs="Arial"/>
          <w:sz w:val="22"/>
          <w:szCs w:val="22"/>
        </w:rPr>
        <w:t xml:space="preserve"> ПДВ-а</w:t>
      </w:r>
      <w:r>
        <w:rPr>
          <w:rFonts w:ascii="Arial" w:hAnsi="Arial" w:cs="Arial"/>
          <w:sz w:val="22"/>
          <w:szCs w:val="22"/>
        </w:rPr>
      </w:r>
      <w:r/>
    </w:p>
    <w:p>
      <w:pPr>
        <w:pStyle w:val="815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У колону 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писати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укупну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цену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без</w:t>
      </w:r>
      <w:r>
        <w:rPr>
          <w:rFonts w:ascii="Arial" w:hAnsi="Arial" w:cs="Arial"/>
        </w:rPr>
        <w:t xml:space="preserve"> ПДВ-а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тако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што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sr-Cyrl-CS"/>
        </w:rPr>
        <w:t xml:space="preserve">ће се помножити количина (колона 4) са ценом по јединици мере без ПДВ-а (колона 5)</w:t>
      </w:r>
      <w:r>
        <w:rPr>
          <w:rFonts w:ascii="Arial" w:hAnsi="Arial" w:cs="Arial"/>
          <w:bCs/>
          <w:lang w:val="sr-Cyrl-CS"/>
        </w:rPr>
      </w:r>
      <w:r/>
    </w:p>
    <w:p>
      <w:pPr>
        <w:pStyle w:val="815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крају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табеле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уписати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укупну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цену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без</w:t>
      </w:r>
      <w:r>
        <w:rPr>
          <w:rFonts w:ascii="Arial" w:hAnsi="Arial" w:cs="Arial"/>
        </w:rPr>
        <w:t xml:space="preserve"> ПДВ-а, </w:t>
      </w:r>
      <w:r>
        <w:rPr>
          <w:rFonts w:ascii="Arial" w:hAnsi="Arial" w:cs="Arial"/>
        </w:rPr>
        <w:t xml:space="preserve">ПДВ 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укупн</w:t>
      </w:r>
      <w:r>
        <w:rPr>
          <w:rFonts w:ascii="Arial" w:hAnsi="Arial" w:cs="Arial"/>
          <w:lang w:val="sr-Cyrl-CS"/>
        </w:rPr>
        <w:t xml:space="preserve">у цену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са</w:t>
      </w:r>
      <w:r>
        <w:rPr>
          <w:rFonts w:ascii="Arial" w:hAnsi="Arial" w:cs="Arial"/>
        </w:rPr>
        <w:t xml:space="preserve"> ПДВ-</w:t>
      </w:r>
      <w:r>
        <w:rPr>
          <w:rFonts w:ascii="Arial" w:hAnsi="Arial" w:cs="Arial"/>
        </w:rPr>
        <w:t xml:space="preserve">ом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  <w:bCs/>
          <w:lang w:val="sr-Cyrl-CS"/>
        </w:rPr>
      </w:r>
      <w:r/>
    </w:p>
    <w:p>
      <w:pPr>
        <w:pStyle w:val="815"/>
        <w:jc w:val="both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815"/>
        <w:jc w:val="both"/>
      </w:pPr>
      <w:r>
        <w:rPr>
          <w:rFonts w:ascii="Arial" w:hAnsi="Arial" w:cs="Arial"/>
          <w:bCs/>
        </w:rPr>
        <w:t xml:space="preserve">Својим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потписом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понуђач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потврђује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да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ће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уколико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буде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изабран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као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најповољнији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понуђач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Наручиоцу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сукцесивно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испоручивати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наведена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добра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из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специфик</w:t>
      </w:r>
      <w:r>
        <w:rPr>
          <w:rFonts w:ascii="Arial" w:hAnsi="Arial" w:cs="Arial"/>
          <w:bCs/>
          <w:lang w:val="sr-Cyrl-CS"/>
        </w:rPr>
        <w:t xml:space="preserve">а</w:t>
      </w:r>
      <w:r>
        <w:rPr>
          <w:rFonts w:ascii="Arial" w:hAnsi="Arial" w:cs="Arial"/>
          <w:bCs/>
        </w:rPr>
        <w:t xml:space="preserve">ције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са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роком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испоруке</w:t>
      </w:r>
      <w:r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  <w:bCs/>
        </w:rPr>
        <w:t xml:space="preserve">у</w:t>
      </w:r>
      <w:r>
        <w:rPr>
          <w:rFonts w:ascii="Arial" w:hAnsi="Arial" w:cs="Arial"/>
          <w:bCs/>
        </w:rPr>
        <w:t xml:space="preserve">словима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плаћања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из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овог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</w:t>
      </w:r>
      <w:r>
        <w:rPr>
          <w:rFonts w:ascii="Arial" w:hAnsi="Arial" w:cs="Arial"/>
          <w:bCs/>
        </w:rPr>
        <w:t xml:space="preserve">озива</w:t>
      </w:r>
      <w:r>
        <w:rPr>
          <w:rFonts w:ascii="Arial" w:hAnsi="Arial" w:cs="Arial"/>
          <w:bCs/>
        </w:rPr>
        <w:t xml:space="preserve">.</w:t>
      </w:r>
      <w:r>
        <w:rPr>
          <w:rFonts w:ascii="Arial" w:hAnsi="Arial" w:cs="Arial"/>
          <w:bCs/>
        </w:rPr>
      </w:r>
      <w:r/>
    </w:p>
    <w:p>
      <w:pPr>
        <w:pStyle w:val="815"/>
        <w:ind w:left="0"/>
        <w:jc w:val="both"/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pStyle w:val="815"/>
        <w:ind w:left="0"/>
        <w:jc w:val="both"/>
      </w:pPr>
      <w:r>
        <w:rPr>
          <w:rFonts w:ascii="Arial" w:hAnsi="Arial" w:cs="Arial"/>
          <w:sz w:val="24"/>
          <w:szCs w:val="24"/>
          <w:lang w:val="sr-Cyrl-CS"/>
        </w:rPr>
      </w:r>
      <w:r>
        <w:rPr>
          <w:rFonts w:ascii="Arial" w:hAnsi="Arial" w:cs="Arial"/>
          <w:sz w:val="24"/>
          <w:szCs w:val="24"/>
          <w:lang w:val="sr-Cyrl-CS"/>
        </w:rPr>
      </w:r>
      <w:r/>
    </w:p>
    <w:p>
      <w:pPr>
        <w:pStyle w:val="815"/>
        <w:ind w:left="0"/>
        <w:jc w:val="both"/>
        <w:spacing w:after="0" w:line="240" w:lineRule="auto"/>
      </w:pPr>
      <w:r>
        <w:rPr>
          <w:rFonts w:ascii="Arial" w:hAnsi="Arial" w:cs="Arial"/>
          <w:lang w:val="sr-Cyrl-CS"/>
        </w:rPr>
        <w:t xml:space="preserve">  У __</w:t>
      </w:r>
      <w:r>
        <w:rPr>
          <w:rFonts w:ascii="Arial" w:hAnsi="Arial" w:cs="Arial"/>
          <w:lang w:val="sr-Cyrl-CS"/>
        </w:rPr>
        <w:t xml:space="preserve">___________</w:t>
      </w:r>
      <w:r>
        <w:rPr>
          <w:rFonts w:ascii="Arial" w:hAnsi="Arial" w:cs="Arial"/>
          <w:lang w:val="sr-Cyrl-CS"/>
        </w:rPr>
        <w:t xml:space="preserve">__________________</w:t>
      </w:r>
      <w:r>
        <w:rPr>
          <w:rFonts w:ascii="Arial" w:hAnsi="Arial" w:cs="Arial"/>
          <w:lang w:val="sr-Cyrl-CS"/>
        </w:rPr>
      </w:r>
      <w:r/>
    </w:p>
    <w:p>
      <w:pPr>
        <w:pStyle w:val="815"/>
        <w:ind w:left="0"/>
        <w:jc w:val="both"/>
        <w:spacing w:after="0" w:line="240" w:lineRule="auto"/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pStyle w:val="815"/>
        <w:ind w:left="0"/>
        <w:jc w:val="both"/>
        <w:spacing w:after="0" w:line="240" w:lineRule="auto"/>
      </w:pPr>
      <w:r>
        <w:rPr>
          <w:rFonts w:ascii="Arial" w:hAnsi="Arial" w:cs="Arial"/>
          <w:lang w:val="sr-Cyrl-CS"/>
        </w:rPr>
        <w:t xml:space="preserve">  Дана ____</w:t>
      </w:r>
      <w:r>
        <w:rPr>
          <w:rFonts w:ascii="Arial" w:hAnsi="Arial" w:cs="Arial"/>
          <w:lang w:val="sr-Cyrl-CS"/>
        </w:rPr>
        <w:t xml:space="preserve">________________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ru-RU"/>
        </w:rPr>
        <w:t xml:space="preserve">Потпис овлашћеног лица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sr-Cyrl-CS"/>
        </w:rPr>
      </w:r>
      <w:r/>
    </w:p>
    <w:p>
      <w:pPr>
        <w:ind w:firstLine="720"/>
        <w:jc w:val="both"/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__________________________</w:t>
      </w:r>
      <w:r>
        <w:rPr>
          <w:rFonts w:ascii="Arial" w:hAnsi="Arial" w:cs="Arial"/>
          <w:sz w:val="22"/>
          <w:szCs w:val="22"/>
          <w:lang w:val="sr-Cyrl-CS"/>
        </w:rPr>
      </w:r>
      <w:r/>
    </w:p>
    <w:p>
      <w:pPr>
        <w:ind w:firstLine="720"/>
        <w:jc w:val="both"/>
        <w:rPr>
          <w:rFonts w:ascii="Arial" w:hAnsi="Arial" w:eastAsia="Times New Roman" w:cs="Arial"/>
          <w:b/>
          <w:bCs/>
          <w:sz w:val="22"/>
          <w:szCs w:val="22"/>
          <w:u w:val="single"/>
          <w:lang w:val="sr-Cyrl-CS"/>
        </w:rPr>
      </w:pPr>
      <w:r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  <w:b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</w:r>
      <w:r>
        <w:rPr>
          <w:rFonts w:ascii="Arial" w:hAnsi="Arial" w:cs="Arial"/>
          <w:b/>
          <w:bCs/>
          <w:lang w:val="sr-Cyrl-CS"/>
        </w:rPr>
      </w:r>
      <w:r/>
    </w:p>
    <w:p>
      <w:pPr>
        <w:pStyle w:val="971"/>
        <w:ind w:left="144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7" w:h="16840" w:orient="portrait"/>
      <w:pgMar w:top="1067" w:right="747" w:bottom="1440" w:left="900" w:header="89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Times New Roman CYR">
    <w:panose1 w:val="02020603050405020304"/>
  </w:font>
  <w:font w:name="TimesNewRomanPSMT">
    <w:panose1 w:val="020206030504050203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  <w:rPr>
        <w:lang w:val="sr-Cyrl-CS"/>
      </w:rPr>
    </w:pPr>
    <w:r>
      <w:rPr>
        <w:lang w:val="sr-Cyrl-CS"/>
      </w:rPr>
      <w:t xml:space="preserve"> </w:t>
    </w:r>
    <w:r>
      <w:rPr>
        <w:lang w:val="sr-Cyrl-CS"/>
      </w:rPr>
    </w:r>
    <w:r/>
  </w:p>
  <w:tbl>
    <w:tblPr>
      <w:tblW w:w="10557" w:type="dxa"/>
      <w:jc w:val="center"/>
      <w:tblInd w:w="-972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557"/>
    </w:tblGrid>
    <w:tr>
      <w:trPr/>
      <w:tc>
        <w:tcPr>
          <w:shd w:val="clear" w:color="auto" w:fill="f3f3f3"/>
          <w:tcW w:w="10557" w:type="dxa"/>
          <w:vAlign w:val="top"/>
          <w:textDirection w:val="lrTb"/>
          <w:noWrap w:val="false"/>
        </w:tcPr>
        <w:p>
          <w:pPr>
            <w:pStyle w:val="979"/>
            <w:jc w:val="center"/>
            <w:rPr>
              <w:color w:val="808080"/>
              <w:sz w:val="16"/>
              <w:szCs w:val="16"/>
              <w:lang w:val="sr-Cyrl-C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sr-Cyrl-CS"/>
            </w:rPr>
            <w:t xml:space="preserve">жиро рачун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840-454660-65</w:t>
          </w:r>
          <w:r>
            <w:rPr>
              <w:rFonts w:ascii="Arial" w:hAnsi="Arial" w:cs="Arial"/>
              <w:b/>
              <w:color w:val="808080"/>
              <w:sz w:val="16"/>
              <w:szCs w:val="16"/>
              <w:lang w:val="sr-Cyrl-CS"/>
            </w:rPr>
            <w:t xml:space="preserve">      </w:t>
          </w:r>
          <w:r>
            <w:rPr>
              <w:rFonts w:ascii="Arial" w:hAnsi="Arial" w:cs="Arial"/>
              <w:color w:val="808080"/>
              <w:sz w:val="16"/>
              <w:szCs w:val="16"/>
              <w:lang w:val="sr-Cyrl-CS"/>
            </w:rPr>
            <w:t xml:space="preserve">ПИБ:</w:t>
          </w:r>
          <w:r>
            <w:rPr>
              <w:rFonts w:ascii="Arial" w:hAnsi="Arial" w:cs="Arial"/>
              <w:b/>
              <w:color w:val="808080"/>
              <w:sz w:val="16"/>
              <w:szCs w:val="16"/>
              <w:lang w:val="sr-Cyrl-CS"/>
            </w:rPr>
            <w:t xml:space="preserve"> 100753025</w:t>
          </w:r>
          <w:r>
            <w:rPr>
              <w:color w:val="808080"/>
              <w:sz w:val="16"/>
              <w:szCs w:val="16"/>
              <w:lang w:val="sr-Cyrl-CS"/>
            </w:rPr>
          </w:r>
          <w:r/>
        </w:p>
      </w:tc>
    </w:tr>
  </w:tbl>
  <w:p>
    <w:pPr>
      <w:pStyle w:val="979"/>
      <w:rPr>
        <w:lang w:val="sr-Cyrl-CS"/>
      </w:rPr>
    </w:pPr>
    <w:r>
      <w:rPr>
        <w:lang w:val="sr-Cyrl-CS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center" w:vertAnchor="page" w:tblpY="905" w:leftFromText="180" w:topFromText="0" w:rightFromText="180" w:bottomFromText="0"/>
      <w:tblW w:w="10368" w:type="dxa"/>
      <w:tblInd w:w="0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8568"/>
      <w:gridCol w:w="1800"/>
    </w:tblGrid>
    <w:tr>
      <w:trPr>
        <w:cantSplit/>
        <w:trHeight w:val="516"/>
      </w:trPr>
      <w:tc>
        <w:tcPr>
          <w:shd w:val="clear" w:color="auto" w:fill="e0e0e0"/>
          <w:tcW w:w="8568" w:type="dxa"/>
          <w:vAlign w:val="center"/>
          <w:textDirection w:val="lrTb"/>
          <w:noWrap w:val="false"/>
        </w:tcPr>
        <w:p>
          <w:pPr>
            <w:pStyle w:val="973"/>
            <w:rPr>
              <w:rFonts w:ascii="Arial" w:hAnsi="Arial" w:cs="Arial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b w:val="0"/>
              <w:sz w:val="36"/>
              <w:szCs w:val="36"/>
            </w:rPr>
            <w:t xml:space="preserve">O</w:t>
          </w:r>
          <w:r>
            <w:rPr>
              <w:rFonts w:ascii="Arial" w:hAnsi="Arial" w:cs="Arial"/>
              <w:b w:val="0"/>
              <w:sz w:val="36"/>
              <w:szCs w:val="36"/>
            </w:rPr>
            <w:t xml:space="preserve">сновна школа</w:t>
          </w:r>
          <w:r>
            <w:rPr>
              <w:rFonts w:ascii="Arial" w:hAnsi="Arial" w:cs="Arial"/>
              <w:sz w:val="36"/>
              <w:szCs w:val="36"/>
            </w:rPr>
            <w:t xml:space="preserve"> </w:t>
          </w:r>
          <w:r>
            <w:rPr>
              <w:rFonts w:ascii="Arial" w:hAnsi="Arial" w:cs="Arial"/>
              <w:sz w:val="36"/>
              <w:szCs w:val="36"/>
            </w:rPr>
            <w:t xml:space="preserve">*</w:t>
          </w:r>
          <w:r>
            <w:rPr>
              <w:rFonts w:ascii="Arial" w:hAnsi="Arial" w:cs="Arial"/>
              <w:sz w:val="36"/>
              <w:szCs w:val="36"/>
            </w:rPr>
            <w:t xml:space="preserve">Херој Пинки</w:t>
          </w:r>
          <w:r>
            <w:rPr>
              <w:rFonts w:ascii="Arial" w:hAnsi="Arial" w:cs="Arial"/>
              <w:sz w:val="36"/>
              <w:szCs w:val="36"/>
            </w:rPr>
            <w:t xml:space="preserve">* </w:t>
          </w:r>
          <w:r>
            <w:rPr>
              <w:rFonts w:ascii="Arial" w:hAnsi="Arial" w:cs="Arial"/>
              <w:b w:val="0"/>
              <w:szCs w:val="24"/>
            </w:rPr>
            <w:t xml:space="preserve">Бачка Паланка</w:t>
          </w:r>
          <w:r>
            <w:rPr>
              <w:rFonts w:ascii="Arial" w:hAnsi="Arial" w:cs="Arial"/>
            </w:rPr>
          </w:r>
          <w:r/>
        </w:p>
      </w:tc>
      <w:tc>
        <w:tcPr>
          <w:tcW w:w="1800" w:type="dxa"/>
          <w:vAlign w:val="center"/>
          <w:vMerge w:val="restart"/>
          <w:textDirection w:val="lrTb"/>
          <w:noWrap w:val="false"/>
        </w:tcPr>
        <w:p>
          <w:pPr>
            <w:pStyle w:val="971"/>
            <w:jc w:val="center"/>
            <w:rPr>
              <w:rFonts w:ascii="Arial" w:hAnsi="Arial" w:cs="Arial"/>
              <w:sz w:val="8"/>
              <w:szCs w:val="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8"/>
              <w:szCs w:val="8"/>
              <w:lang w:val="sr-Cyrl-CS"/>
            </w:rPr>
          </w:r>
          <w:r/>
        </w:p>
        <w:p>
          <w:pPr>
            <w:pStyle w:val="971"/>
            <w:jc w:val="center"/>
            <w:rPr>
              <w:rFonts w:ascii="Arial" w:hAnsi="Arial" w:cs="Arial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780462" cy="847164"/>
                    <wp:effectExtent l="0" t="0" r="0" b="0"/>
                    <wp:docPr id="1" name="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80462" cy="847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61.5pt;height:66.7pt;mso-wrap-distance-left:0.0pt;mso-wrap-distance-top:0.0pt;mso-wrap-distance-right:0.0pt;mso-wrap-distance-bottom:0.0pt;" stroked="f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/>
              <w:lang w:val="sr-Cyrl-CS"/>
            </w:rPr>
          </w:r>
          <w:r/>
        </w:p>
        <w:p>
          <w:pPr>
            <w:pStyle w:val="971"/>
            <w:jc w:val="center"/>
            <w:rPr>
              <w:rFonts w:ascii="Arial" w:hAnsi="Arial" w:cs="Arial"/>
              <w:sz w:val="8"/>
              <w:szCs w:val="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8"/>
              <w:szCs w:val="8"/>
              <w:lang w:val="sr-Cyrl-CS"/>
            </w:rPr>
          </w:r>
          <w:r/>
        </w:p>
      </w:tc>
    </w:tr>
    <w:tr>
      <w:trPr>
        <w:cantSplit/>
        <w:trHeight w:val="535"/>
      </w:trPr>
      <w:tc>
        <w:tcPr>
          <w:shd w:val="clear" w:color="auto" w:fill="f3f3f3"/>
          <w:tcW w:w="8568" w:type="dxa"/>
          <w:vAlign w:val="center"/>
          <w:textDirection w:val="lrTb"/>
          <w:noWrap w:val="false"/>
        </w:tcPr>
        <w:p>
          <w:pPr>
            <w:pStyle w:val="971"/>
            <w:jc w:val="right"/>
            <w:rPr>
              <w:rFonts w:ascii="Arial" w:hAnsi="Arial" w:cs="Arial"/>
              <w:sz w:val="18"/>
              <w:szCs w:val="1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А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дреса: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Трг Братства Јединства 12</w:t>
          </w:r>
          <w:r>
            <w:rPr>
              <w:rFonts w:ascii="Arial" w:hAnsi="Arial" w:cs="Arial"/>
              <w:b/>
              <w:sz w:val="18"/>
              <w:szCs w:val="18"/>
              <w:lang w:val="sr-Latn-CS"/>
            </w:rPr>
            <w:t xml:space="preserve">, 21400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Бачка Паланка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sr-Cyrl-CS"/>
            </w:rPr>
          </w:r>
          <w:r/>
        </w:p>
        <w:p>
          <w:pPr>
            <w:pStyle w:val="971"/>
            <w:jc w:val="right"/>
            <w:rPr>
              <w:rFonts w:ascii="Arial" w:hAnsi="Arial" w:cs="Arial"/>
              <w:b/>
              <w:sz w:val="18"/>
              <w:szCs w:val="1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телефон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021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6040687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   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факс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021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754293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</w:r>
          <w:r/>
        </w:p>
        <w:p>
          <w:pPr>
            <w:pStyle w:val="974"/>
            <w:jc w:val="right"/>
            <w:rPr>
              <w:rFonts w:ascii="Arial" w:hAnsi="Arial" w:cs="Arial"/>
              <w:b/>
              <w:sz w:val="18"/>
              <w:szCs w:val="18"/>
              <w:lang w:val="sr-Cyrl-CS"/>
            </w:rPr>
            <w:framePr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Latn-CS"/>
            </w:rPr>
            <w:t xml:space="preserve">e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лектронска пошта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skolaherojpinki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@</w:t>
          </w:r>
          <w:r>
            <w:rPr>
              <w:rFonts w:ascii="Arial" w:hAnsi="Arial" w:cs="Arial"/>
              <w:b/>
              <w:sz w:val="18"/>
              <w:szCs w:val="18"/>
              <w:lang w:val="sr-Latn-CS"/>
            </w:rPr>
            <w:t xml:space="preserve">gmail.com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   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интернет презентација: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www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herojpinki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edu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rs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</w:r>
          <w:r/>
        </w:p>
      </w:tc>
      <w:tc>
        <w:tcPr>
          <w:tcW w:w="1800" w:type="dxa"/>
          <w:vAlign w:val="center"/>
          <w:vMerge w:val="continue"/>
          <w:textDirection w:val="lrTb"/>
          <w:noWrap w:val="false"/>
        </w:tcPr>
        <w:p>
          <w:pPr>
            <w:pStyle w:val="971"/>
            <w:jc w:val="center"/>
            <w:rPr>
              <w:rFonts w:ascii="Arial" w:hAnsi="Arial" w:cs="Arial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lang w:val="sr-Cyrl-CS"/>
            </w:rPr>
          </w:r>
          <w:r/>
        </w:p>
      </w:tc>
    </w:tr>
  </w:tbl>
  <w:p>
    <w:pPr>
      <w:pStyle w:val="978"/>
      <w:rPr>
        <w:lang w:val="sr-Cyrl-CS"/>
      </w:rPr>
    </w:pPr>
    <w:r>
      <w:rPr>
        <w:lang w:val="sr-Cyrl-C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1"/>
        <w:ind w:left="1500" w:hanging="360"/>
        <w:tabs>
          <w:tab w:val="num" w:pos="150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1"/>
        <w:ind w:left="2220" w:hanging="360"/>
        <w:tabs>
          <w:tab w:val="num" w:pos="222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pStyle w:val="971"/>
        <w:ind w:left="2940" w:hanging="360"/>
        <w:tabs>
          <w:tab w:val="num" w:pos="29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1"/>
        <w:ind w:left="3660" w:hanging="360"/>
        <w:tabs>
          <w:tab w:val="num" w:pos="36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1"/>
        <w:ind w:left="4380" w:hanging="360"/>
        <w:tabs>
          <w:tab w:val="num" w:pos="438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1"/>
        <w:ind w:left="5100" w:hanging="360"/>
        <w:tabs>
          <w:tab w:val="num" w:pos="51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1"/>
        <w:ind w:left="5820" w:hanging="360"/>
        <w:tabs>
          <w:tab w:val="num" w:pos="58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1"/>
        <w:ind w:left="6540" w:hanging="360"/>
        <w:tabs>
          <w:tab w:val="num" w:pos="654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1"/>
        <w:ind w:left="7260" w:hanging="360"/>
        <w:tabs>
          <w:tab w:val="num" w:pos="72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71"/>
        <w:ind w:left="720" w:hanging="360"/>
        <w:tabs>
          <w:tab w:val="num" w:pos="720" w:leader="none"/>
        </w:tabs>
      </w:pPr>
      <w:rPr>
        <w:b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1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71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71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1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1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1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1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1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1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1"/>
        <w:ind w:left="720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num" w:pos="150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2220" w:hanging="360"/>
        <w:tabs>
          <w:tab w:val="num" w:pos="2220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  <w:tabs>
          <w:tab w:val="num" w:pos="294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  <w:tabs>
          <w:tab w:val="num" w:pos="366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  <w:tabs>
          <w:tab w:val="num" w:pos="438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  <w:tabs>
          <w:tab w:val="num" w:pos="510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  <w:tabs>
          <w:tab w:val="num" w:pos="582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  <w:tabs>
          <w:tab w:val="num" w:pos="654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  <w:tabs>
          <w:tab w:val="num" w:pos="7260" w:leader="none"/>
        </w:tabs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num" w:pos="150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2220" w:hanging="360"/>
        <w:tabs>
          <w:tab w:val="num" w:pos="2220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  <w:tabs>
          <w:tab w:val="num" w:pos="294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  <w:tabs>
          <w:tab w:val="num" w:pos="366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  <w:tabs>
          <w:tab w:val="num" w:pos="438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  <w:tabs>
          <w:tab w:val="num" w:pos="510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  <w:tabs>
          <w:tab w:val="num" w:pos="582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  <w:tabs>
          <w:tab w:val="num" w:pos="654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  <w:tabs>
          <w:tab w:val="num" w:pos="7260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1">
    <w:name w:val="Heading 2"/>
    <w:basedOn w:val="971"/>
    <w:next w:val="971"/>
    <w:link w:val="8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02">
    <w:name w:val="Heading 2 Char"/>
    <w:basedOn w:val="975"/>
    <w:link w:val="801"/>
    <w:uiPriority w:val="9"/>
    <w:rPr>
      <w:rFonts w:ascii="Arial" w:hAnsi="Arial" w:eastAsia="Arial" w:cs="Arial"/>
      <w:sz w:val="34"/>
    </w:rPr>
  </w:style>
  <w:style w:type="paragraph" w:styleId="803">
    <w:name w:val="Heading 3"/>
    <w:basedOn w:val="971"/>
    <w:next w:val="971"/>
    <w:link w:val="8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4">
    <w:name w:val="Heading 3 Char"/>
    <w:basedOn w:val="975"/>
    <w:link w:val="803"/>
    <w:uiPriority w:val="9"/>
    <w:rPr>
      <w:rFonts w:ascii="Arial" w:hAnsi="Arial" w:eastAsia="Arial" w:cs="Arial"/>
      <w:sz w:val="30"/>
      <w:szCs w:val="30"/>
    </w:rPr>
  </w:style>
  <w:style w:type="character" w:styleId="805">
    <w:name w:val="Heading 4 Char"/>
    <w:basedOn w:val="975"/>
    <w:link w:val="973"/>
    <w:uiPriority w:val="9"/>
    <w:rPr>
      <w:rFonts w:ascii="Arial" w:hAnsi="Arial" w:eastAsia="Arial" w:cs="Arial"/>
      <w:b/>
      <w:bCs/>
      <w:sz w:val="26"/>
      <w:szCs w:val="26"/>
    </w:rPr>
  </w:style>
  <w:style w:type="paragraph" w:styleId="806">
    <w:name w:val="Heading 5"/>
    <w:basedOn w:val="971"/>
    <w:next w:val="971"/>
    <w:link w:val="8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7">
    <w:name w:val="Heading 5 Char"/>
    <w:basedOn w:val="975"/>
    <w:link w:val="806"/>
    <w:uiPriority w:val="9"/>
    <w:rPr>
      <w:rFonts w:ascii="Arial" w:hAnsi="Arial" w:eastAsia="Arial" w:cs="Arial"/>
      <w:b/>
      <w:bCs/>
      <w:sz w:val="24"/>
      <w:szCs w:val="24"/>
    </w:rPr>
  </w:style>
  <w:style w:type="paragraph" w:styleId="808">
    <w:name w:val="Heading 6"/>
    <w:basedOn w:val="971"/>
    <w:next w:val="971"/>
    <w:link w:val="8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9">
    <w:name w:val="Heading 6 Char"/>
    <w:basedOn w:val="975"/>
    <w:link w:val="808"/>
    <w:uiPriority w:val="9"/>
    <w:rPr>
      <w:rFonts w:ascii="Arial" w:hAnsi="Arial" w:eastAsia="Arial" w:cs="Arial"/>
      <w:b/>
      <w:bCs/>
      <w:sz w:val="22"/>
      <w:szCs w:val="22"/>
    </w:rPr>
  </w:style>
  <w:style w:type="paragraph" w:styleId="810">
    <w:name w:val="Heading 7"/>
    <w:basedOn w:val="971"/>
    <w:next w:val="971"/>
    <w:link w:val="8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1">
    <w:name w:val="Heading 7 Char"/>
    <w:basedOn w:val="975"/>
    <w:link w:val="8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2">
    <w:name w:val="Heading 8 Char"/>
    <w:basedOn w:val="975"/>
    <w:link w:val="974"/>
    <w:uiPriority w:val="9"/>
    <w:rPr>
      <w:rFonts w:ascii="Arial" w:hAnsi="Arial" w:eastAsia="Arial" w:cs="Arial"/>
      <w:i/>
      <w:iCs/>
      <w:sz w:val="22"/>
      <w:szCs w:val="22"/>
    </w:rPr>
  </w:style>
  <w:style w:type="paragraph" w:styleId="813">
    <w:name w:val="Heading 9"/>
    <w:basedOn w:val="971"/>
    <w:next w:val="971"/>
    <w:link w:val="8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4">
    <w:name w:val="Heading 9 Char"/>
    <w:basedOn w:val="975"/>
    <w:link w:val="813"/>
    <w:uiPriority w:val="9"/>
    <w:rPr>
      <w:rFonts w:ascii="Arial" w:hAnsi="Arial" w:eastAsia="Arial" w:cs="Arial"/>
      <w:i/>
      <w:iCs/>
      <w:sz w:val="21"/>
      <w:szCs w:val="21"/>
    </w:rPr>
  </w:style>
  <w:style w:type="paragraph" w:styleId="815">
    <w:name w:val="List Paragraph"/>
    <w:basedOn w:val="971"/>
    <w:uiPriority w:val="34"/>
    <w:qFormat/>
    <w:pPr>
      <w:contextualSpacing/>
      <w:ind w:left="720"/>
    </w:pPr>
  </w:style>
  <w:style w:type="paragraph" w:styleId="816">
    <w:name w:val="No Spacing"/>
    <w:uiPriority w:val="1"/>
    <w:qFormat/>
    <w:pPr>
      <w:spacing w:before="0" w:after="0" w:line="240" w:lineRule="auto"/>
    </w:pPr>
  </w:style>
  <w:style w:type="paragraph" w:styleId="817">
    <w:name w:val="Title"/>
    <w:basedOn w:val="971"/>
    <w:next w:val="971"/>
    <w:link w:val="8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8">
    <w:name w:val="Title Char"/>
    <w:basedOn w:val="975"/>
    <w:link w:val="817"/>
    <w:uiPriority w:val="10"/>
    <w:rPr>
      <w:sz w:val="48"/>
      <w:szCs w:val="48"/>
    </w:rPr>
  </w:style>
  <w:style w:type="paragraph" w:styleId="819">
    <w:name w:val="Subtitle"/>
    <w:basedOn w:val="971"/>
    <w:next w:val="971"/>
    <w:link w:val="820"/>
    <w:uiPriority w:val="11"/>
    <w:qFormat/>
    <w:pPr>
      <w:spacing w:before="200" w:after="200"/>
    </w:pPr>
    <w:rPr>
      <w:sz w:val="24"/>
      <w:szCs w:val="24"/>
    </w:rPr>
  </w:style>
  <w:style w:type="character" w:styleId="820">
    <w:name w:val="Subtitle Char"/>
    <w:basedOn w:val="975"/>
    <w:link w:val="819"/>
    <w:uiPriority w:val="11"/>
    <w:rPr>
      <w:sz w:val="24"/>
      <w:szCs w:val="24"/>
    </w:rPr>
  </w:style>
  <w:style w:type="paragraph" w:styleId="821">
    <w:name w:val="Quote"/>
    <w:basedOn w:val="971"/>
    <w:next w:val="971"/>
    <w:link w:val="822"/>
    <w:uiPriority w:val="29"/>
    <w:qFormat/>
    <w:pPr>
      <w:ind w:left="720" w:right="720"/>
    </w:pPr>
    <w:rPr>
      <w:i/>
    </w:r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971"/>
    <w:next w:val="971"/>
    <w:link w:val="8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4">
    <w:name w:val="Intense Quote Char"/>
    <w:link w:val="823"/>
    <w:uiPriority w:val="30"/>
    <w:rPr>
      <w:i/>
    </w:rPr>
  </w:style>
  <w:style w:type="character" w:styleId="825">
    <w:name w:val="Header Char"/>
    <w:basedOn w:val="975"/>
    <w:link w:val="978"/>
    <w:uiPriority w:val="99"/>
  </w:style>
  <w:style w:type="character" w:styleId="826">
    <w:name w:val="Footer Char"/>
    <w:basedOn w:val="975"/>
    <w:link w:val="979"/>
    <w:uiPriority w:val="99"/>
  </w:style>
  <w:style w:type="paragraph" w:styleId="827">
    <w:name w:val="Caption"/>
    <w:basedOn w:val="971"/>
    <w:next w:val="9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8">
    <w:name w:val="Caption Char"/>
    <w:basedOn w:val="827"/>
    <w:link w:val="979"/>
    <w:uiPriority w:val="99"/>
  </w:style>
  <w:style w:type="table" w:styleId="8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54">
    <w:name w:val="footnote text"/>
    <w:basedOn w:val="971"/>
    <w:link w:val="955"/>
    <w:uiPriority w:val="99"/>
    <w:semiHidden/>
    <w:unhideWhenUsed/>
    <w:pPr>
      <w:spacing w:after="40" w:line="240" w:lineRule="auto"/>
    </w:pPr>
    <w:rPr>
      <w:sz w:val="18"/>
    </w:rPr>
  </w:style>
  <w:style w:type="character" w:styleId="955">
    <w:name w:val="Footnote Text Char"/>
    <w:link w:val="954"/>
    <w:uiPriority w:val="99"/>
    <w:rPr>
      <w:sz w:val="18"/>
    </w:rPr>
  </w:style>
  <w:style w:type="character" w:styleId="956">
    <w:name w:val="footnote reference"/>
    <w:basedOn w:val="975"/>
    <w:uiPriority w:val="99"/>
    <w:unhideWhenUsed/>
    <w:rPr>
      <w:vertAlign w:val="superscript"/>
    </w:rPr>
  </w:style>
  <w:style w:type="paragraph" w:styleId="957">
    <w:name w:val="endnote text"/>
    <w:basedOn w:val="971"/>
    <w:link w:val="958"/>
    <w:uiPriority w:val="99"/>
    <w:semiHidden/>
    <w:unhideWhenUsed/>
    <w:pPr>
      <w:spacing w:after="0" w:line="240" w:lineRule="auto"/>
    </w:pPr>
    <w:rPr>
      <w:sz w:val="20"/>
    </w:rPr>
  </w:style>
  <w:style w:type="character" w:styleId="958">
    <w:name w:val="Endnote Text Char"/>
    <w:link w:val="957"/>
    <w:uiPriority w:val="99"/>
    <w:rPr>
      <w:sz w:val="20"/>
    </w:rPr>
  </w:style>
  <w:style w:type="character" w:styleId="959">
    <w:name w:val="endnote reference"/>
    <w:basedOn w:val="975"/>
    <w:uiPriority w:val="99"/>
    <w:semiHidden/>
    <w:unhideWhenUsed/>
    <w:rPr>
      <w:vertAlign w:val="superscript"/>
    </w:rPr>
  </w:style>
  <w:style w:type="paragraph" w:styleId="960">
    <w:name w:val="toc 1"/>
    <w:basedOn w:val="971"/>
    <w:next w:val="971"/>
    <w:uiPriority w:val="39"/>
    <w:unhideWhenUsed/>
    <w:pPr>
      <w:ind w:left="0" w:right="0" w:firstLine="0"/>
      <w:spacing w:after="57"/>
    </w:pPr>
  </w:style>
  <w:style w:type="paragraph" w:styleId="961">
    <w:name w:val="toc 2"/>
    <w:basedOn w:val="971"/>
    <w:next w:val="971"/>
    <w:uiPriority w:val="39"/>
    <w:unhideWhenUsed/>
    <w:pPr>
      <w:ind w:left="283" w:right="0" w:firstLine="0"/>
      <w:spacing w:after="57"/>
    </w:pPr>
  </w:style>
  <w:style w:type="paragraph" w:styleId="962">
    <w:name w:val="toc 3"/>
    <w:basedOn w:val="971"/>
    <w:next w:val="971"/>
    <w:uiPriority w:val="39"/>
    <w:unhideWhenUsed/>
    <w:pPr>
      <w:ind w:left="567" w:right="0" w:firstLine="0"/>
      <w:spacing w:after="57"/>
    </w:pPr>
  </w:style>
  <w:style w:type="paragraph" w:styleId="963">
    <w:name w:val="toc 4"/>
    <w:basedOn w:val="971"/>
    <w:next w:val="971"/>
    <w:uiPriority w:val="39"/>
    <w:unhideWhenUsed/>
    <w:pPr>
      <w:ind w:left="850" w:right="0" w:firstLine="0"/>
      <w:spacing w:after="57"/>
    </w:pPr>
  </w:style>
  <w:style w:type="paragraph" w:styleId="964">
    <w:name w:val="toc 5"/>
    <w:basedOn w:val="971"/>
    <w:next w:val="971"/>
    <w:uiPriority w:val="39"/>
    <w:unhideWhenUsed/>
    <w:pPr>
      <w:ind w:left="1134" w:right="0" w:firstLine="0"/>
      <w:spacing w:after="57"/>
    </w:pPr>
  </w:style>
  <w:style w:type="paragraph" w:styleId="965">
    <w:name w:val="toc 6"/>
    <w:basedOn w:val="971"/>
    <w:next w:val="971"/>
    <w:uiPriority w:val="39"/>
    <w:unhideWhenUsed/>
    <w:pPr>
      <w:ind w:left="1417" w:right="0" w:firstLine="0"/>
      <w:spacing w:after="57"/>
    </w:pPr>
  </w:style>
  <w:style w:type="paragraph" w:styleId="966">
    <w:name w:val="toc 7"/>
    <w:basedOn w:val="971"/>
    <w:next w:val="971"/>
    <w:uiPriority w:val="39"/>
    <w:unhideWhenUsed/>
    <w:pPr>
      <w:ind w:left="1701" w:right="0" w:firstLine="0"/>
      <w:spacing w:after="57"/>
    </w:pPr>
  </w:style>
  <w:style w:type="paragraph" w:styleId="967">
    <w:name w:val="toc 8"/>
    <w:basedOn w:val="971"/>
    <w:next w:val="971"/>
    <w:uiPriority w:val="39"/>
    <w:unhideWhenUsed/>
    <w:pPr>
      <w:ind w:left="1984" w:right="0" w:firstLine="0"/>
      <w:spacing w:after="57"/>
    </w:pPr>
  </w:style>
  <w:style w:type="paragraph" w:styleId="968">
    <w:name w:val="toc 9"/>
    <w:basedOn w:val="971"/>
    <w:next w:val="971"/>
    <w:uiPriority w:val="39"/>
    <w:unhideWhenUsed/>
    <w:pPr>
      <w:ind w:left="2268" w:right="0" w:firstLine="0"/>
      <w:spacing w:after="57"/>
    </w:pPr>
  </w:style>
  <w:style w:type="paragraph" w:styleId="969">
    <w:name w:val="TOC Heading"/>
    <w:uiPriority w:val="39"/>
    <w:unhideWhenUsed/>
  </w:style>
  <w:style w:type="paragraph" w:styleId="970">
    <w:name w:val="table of figures"/>
    <w:basedOn w:val="971"/>
    <w:next w:val="971"/>
    <w:uiPriority w:val="99"/>
    <w:unhideWhenUsed/>
    <w:pPr>
      <w:spacing w:after="0" w:afterAutospacing="0"/>
    </w:pPr>
  </w:style>
  <w:style w:type="paragraph" w:styleId="971" w:default="1">
    <w:name w:val="Normal"/>
    <w:next w:val="971"/>
    <w:link w:val="971"/>
    <w:qFormat/>
    <w:rPr>
      <w:sz w:val="24"/>
      <w:szCs w:val="24"/>
      <w:lang w:val="en-US" w:eastAsia="en-US" w:bidi="ar-SA"/>
    </w:rPr>
  </w:style>
  <w:style w:type="paragraph" w:styleId="972">
    <w:name w:val="Heading 1"/>
    <w:basedOn w:val="971"/>
    <w:next w:val="971"/>
    <w:link w:val="982"/>
    <w:qFormat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973">
    <w:name w:val="Heading 4"/>
    <w:basedOn w:val="971"/>
    <w:next w:val="971"/>
    <w:link w:val="971"/>
    <w:qFormat/>
    <w:pPr>
      <w:keepNext/>
      <w:outlineLvl w:val="3"/>
    </w:pPr>
    <w:rPr>
      <w:b/>
      <w:bCs/>
      <w:szCs w:val="20"/>
      <w:lang w:val="sr-Cyrl-CS"/>
    </w:rPr>
  </w:style>
  <w:style w:type="paragraph" w:styleId="974">
    <w:name w:val="Heading 8"/>
    <w:basedOn w:val="971"/>
    <w:next w:val="971"/>
    <w:link w:val="971"/>
    <w:qFormat/>
    <w:pPr>
      <w:keepNext/>
      <w:framePr w:hSpace="180" w:wrap="notBeside" w:vAnchor="text" w:hAnchor="page" w:x="694" w:y="197"/>
      <w:outlineLvl w:val="7"/>
    </w:pPr>
    <w:rPr>
      <w:sz w:val="28"/>
      <w:szCs w:val="20"/>
    </w:rPr>
  </w:style>
  <w:style w:type="character" w:styleId="975" w:default="1">
    <w:name w:val="Default Paragraph Font"/>
    <w:next w:val="975"/>
    <w:link w:val="971"/>
    <w:semiHidden/>
  </w:style>
  <w:style w:type="table" w:styleId="976">
    <w:name w:val="Table Normal"/>
    <w:next w:val="976"/>
    <w:link w:val="971"/>
    <w:semiHidden/>
    <w:tblPr/>
  </w:style>
  <w:style w:type="numbering" w:styleId="977" w:default="1">
    <w:name w:val="No List"/>
    <w:next w:val="977"/>
    <w:link w:val="971"/>
    <w:semiHidden/>
  </w:style>
  <w:style w:type="paragraph" w:styleId="978">
    <w:name w:val="Header"/>
    <w:basedOn w:val="971"/>
    <w:next w:val="978"/>
    <w:link w:val="971"/>
    <w:pPr>
      <w:tabs>
        <w:tab w:val="center" w:pos="4320" w:leader="none"/>
        <w:tab w:val="right" w:pos="8640" w:leader="none"/>
      </w:tabs>
    </w:pPr>
  </w:style>
  <w:style w:type="paragraph" w:styleId="979">
    <w:name w:val="Footer"/>
    <w:basedOn w:val="971"/>
    <w:next w:val="979"/>
    <w:link w:val="971"/>
    <w:pPr>
      <w:tabs>
        <w:tab w:val="center" w:pos="4320" w:leader="none"/>
        <w:tab w:val="right" w:pos="8640" w:leader="none"/>
      </w:tabs>
    </w:pPr>
  </w:style>
  <w:style w:type="table" w:styleId="980">
    <w:name w:val="Table Grid"/>
    <w:basedOn w:val="976"/>
    <w:next w:val="980"/>
    <w:link w:val="971"/>
    <w:uiPriority w:val="59"/>
    <w:tblPr/>
  </w:style>
  <w:style w:type="character" w:styleId="981">
    <w:name w:val="Hyperlink"/>
    <w:basedOn w:val="975"/>
    <w:next w:val="981"/>
    <w:link w:val="971"/>
    <w:rPr>
      <w:color w:val="0000ff"/>
      <w:u w:val="single"/>
    </w:rPr>
  </w:style>
  <w:style w:type="character" w:styleId="982">
    <w:name w:val="Heading 1 Char"/>
    <w:basedOn w:val="975"/>
    <w:next w:val="982"/>
    <w:link w:val="972"/>
    <w:rPr>
      <w:rFonts w:ascii="Cambria" w:hAnsi="Cambria" w:eastAsia="Times New Roman" w:cs="Times New Roman"/>
      <w:b/>
      <w:bCs/>
      <w:sz w:val="32"/>
      <w:szCs w:val="32"/>
    </w:rPr>
  </w:style>
  <w:style w:type="paragraph" w:styleId="983">
    <w:name w:val="Body Text Indent"/>
    <w:basedOn w:val="971"/>
    <w:next w:val="983"/>
    <w:link w:val="984"/>
    <w:pPr>
      <w:ind w:firstLine="720"/>
      <w:jc w:val="center"/>
    </w:pPr>
    <w:rPr>
      <w:lang w:val="sr-Cyrl-CS" w:eastAsia="ar-SA"/>
    </w:rPr>
  </w:style>
  <w:style w:type="character" w:styleId="984">
    <w:name w:val="Body Text Indent Char"/>
    <w:basedOn w:val="975"/>
    <w:next w:val="984"/>
    <w:link w:val="983"/>
    <w:rPr>
      <w:sz w:val="24"/>
      <w:szCs w:val="24"/>
      <w:lang w:val="sr-Cyrl-CS" w:eastAsia="ar-SA"/>
    </w:rPr>
  </w:style>
  <w:style w:type="paragraph" w:styleId="985">
    <w:name w:val="Default"/>
    <w:next w:val="985"/>
    <w:link w:val="971"/>
    <w:rPr>
      <w:rFonts w:ascii="Arial" w:hAnsi="Arial" w:cs="Arial"/>
      <w:color w:val="000000"/>
      <w:sz w:val="24"/>
      <w:szCs w:val="24"/>
      <w:lang w:val="en-US" w:eastAsia="en-US" w:bidi="ar-SA"/>
    </w:rPr>
  </w:style>
  <w:style w:type="table" w:styleId="986" w:default="1">
    <w:name w:val="Normal Table"/>
    <w:uiPriority w:val="99"/>
    <w:semiHidden/>
    <w:unhideWhenUsed/>
    <w:tblPr/>
  </w:style>
  <w:style w:type="paragraph" w:styleId="987" w:customStyle="1">
    <w:name w:val="Normal (Web)"/>
    <w:pPr>
      <w:contextualSpacing w:val="0"/>
      <w:ind w:left="0" w:right="0" w:firstLine="0"/>
      <w:jc w:val="left"/>
      <w:keepLines w:val="0"/>
      <w:keepNext w:val="0"/>
      <w:pageBreakBefore w:val="0"/>
      <w:spacing w:before="280" w:beforeAutospacing="0" w:after="28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Verdana" w:hAnsi="Verdana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7"/>
      <w:szCs w:val="17"/>
      <w:highlight w:val="none"/>
      <w:u w:val="none"/>
      <w:vertAlign w:val="baseline"/>
      <w:rtl w:val="0"/>
      <w:cs w:val="0"/>
      <w:lang w:val="en-US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28</dc:title>
  <dc:creator>winxp</dc:creator>
  <cp:revision>12</cp:revision>
  <dcterms:created xsi:type="dcterms:W3CDTF">2022-08-29T13:19:00Z</dcterms:created>
  <dcterms:modified xsi:type="dcterms:W3CDTF">2024-02-12T12:33:12Z</dcterms:modified>
  <cp:version>786432</cp:version>
</cp:coreProperties>
</file>